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918E3" w14:textId="77777777" w:rsidR="0070361F" w:rsidRPr="0070361F" w:rsidRDefault="0070361F" w:rsidP="0070361F">
      <w:pPr>
        <w:autoSpaceDE w:val="0"/>
        <w:autoSpaceDN w:val="0"/>
        <w:adjustRightInd w:val="0"/>
        <w:spacing w:after="0" w:line="240" w:lineRule="auto"/>
        <w:jc w:val="center"/>
        <w:rPr>
          <w:rFonts w:ascii="Times New Roman" w:eastAsia="Times New Roman" w:hAnsi="Times New Roman" w:cs="Times New Roman"/>
          <w:b/>
          <w:sz w:val="28"/>
          <w:szCs w:val="28"/>
        </w:rPr>
      </w:pPr>
      <w:r w:rsidRPr="0070361F">
        <w:rPr>
          <w:rFonts w:ascii="Times New Roman" w:eastAsia="Times New Roman" w:hAnsi="Times New Roman" w:cs="Times New Roman"/>
          <w:b/>
          <w:sz w:val="28"/>
          <w:szCs w:val="28"/>
        </w:rPr>
        <w:t>АДМИНИСТРАЦИЯ НАДЕЖДИНСКОГО СЕЛЬСКОГО ПОСЕЛЕНИЯ</w:t>
      </w:r>
    </w:p>
    <w:p w14:paraId="3ADC6D2B" w14:textId="77777777" w:rsidR="0070361F" w:rsidRPr="0070361F" w:rsidRDefault="0070361F" w:rsidP="0070361F">
      <w:pPr>
        <w:autoSpaceDE w:val="0"/>
        <w:autoSpaceDN w:val="0"/>
        <w:adjustRightInd w:val="0"/>
        <w:spacing w:after="0" w:line="240" w:lineRule="auto"/>
        <w:jc w:val="center"/>
        <w:rPr>
          <w:rFonts w:ascii="Times New Roman" w:eastAsia="Times New Roman" w:hAnsi="Times New Roman" w:cs="Times New Roman"/>
          <w:b/>
          <w:sz w:val="28"/>
          <w:szCs w:val="28"/>
        </w:rPr>
      </w:pPr>
      <w:r w:rsidRPr="0070361F">
        <w:rPr>
          <w:rFonts w:ascii="Times New Roman" w:eastAsia="Times New Roman" w:hAnsi="Times New Roman" w:cs="Times New Roman"/>
          <w:b/>
          <w:sz w:val="28"/>
          <w:szCs w:val="28"/>
        </w:rPr>
        <w:t xml:space="preserve"> ОМСКОГО МУНИЦИПАЛЬНОГО РАЙОНА ОМСКОЙ ОБЛАСТИ</w:t>
      </w:r>
    </w:p>
    <w:p w14:paraId="3554E703" w14:textId="77777777" w:rsidR="0070361F" w:rsidRPr="0070361F" w:rsidRDefault="0070361F" w:rsidP="0070361F">
      <w:pPr>
        <w:autoSpaceDE w:val="0"/>
        <w:autoSpaceDN w:val="0"/>
        <w:adjustRightInd w:val="0"/>
        <w:spacing w:after="0" w:line="240" w:lineRule="auto"/>
        <w:rPr>
          <w:rFonts w:ascii="Courier New" w:eastAsia="Times New Roman" w:hAnsi="Courier New" w:cs="Courier New"/>
          <w:sz w:val="28"/>
          <w:szCs w:val="28"/>
        </w:rPr>
      </w:pPr>
      <w:r w:rsidRPr="0070361F">
        <w:rPr>
          <w:rFonts w:ascii="Courier New" w:eastAsia="Times New Roman" w:hAnsi="Courier New" w:cs="Courier New"/>
          <w:sz w:val="28"/>
          <w:szCs w:val="28"/>
        </w:rPr>
        <w:t xml:space="preserve">                             </w:t>
      </w:r>
    </w:p>
    <w:p w14:paraId="152F1B9C" w14:textId="4CEE7275" w:rsidR="0070361F" w:rsidRPr="0070361F" w:rsidRDefault="0070361F" w:rsidP="0070361F">
      <w:pPr>
        <w:autoSpaceDE w:val="0"/>
        <w:autoSpaceDN w:val="0"/>
        <w:adjustRightInd w:val="0"/>
        <w:spacing w:after="0" w:line="240" w:lineRule="auto"/>
        <w:jc w:val="center"/>
        <w:rPr>
          <w:rFonts w:ascii="Times New Roman" w:eastAsia="Times New Roman" w:hAnsi="Times New Roman" w:cs="Times New Roman"/>
          <w:b/>
          <w:sz w:val="28"/>
          <w:szCs w:val="28"/>
        </w:rPr>
      </w:pPr>
      <w:r w:rsidRPr="0070361F">
        <w:rPr>
          <w:rFonts w:ascii="Times New Roman" w:eastAsia="Times New Roman" w:hAnsi="Times New Roman" w:cs="Times New Roman"/>
          <w:b/>
          <w:sz w:val="28"/>
          <w:szCs w:val="28"/>
        </w:rPr>
        <w:t>ПОСТАНОВЛЕНИЕ</w:t>
      </w:r>
      <w:r>
        <w:rPr>
          <w:rFonts w:ascii="Times New Roman" w:eastAsia="Times New Roman" w:hAnsi="Times New Roman" w:cs="Times New Roman"/>
          <w:b/>
          <w:sz w:val="28"/>
          <w:szCs w:val="28"/>
        </w:rPr>
        <w:t xml:space="preserve"> </w:t>
      </w:r>
    </w:p>
    <w:p w14:paraId="4B42E805" w14:textId="77777777" w:rsidR="0070361F" w:rsidRPr="0070361F" w:rsidRDefault="0070361F" w:rsidP="0070361F">
      <w:pPr>
        <w:tabs>
          <w:tab w:val="left" w:pos="8820"/>
        </w:tabs>
        <w:spacing w:after="0" w:line="240" w:lineRule="auto"/>
        <w:jc w:val="both"/>
        <w:rPr>
          <w:rFonts w:ascii="Times New Roman" w:eastAsia="Times New Roman" w:hAnsi="Times New Roman" w:cs="Times New Roman"/>
          <w:sz w:val="28"/>
          <w:szCs w:val="28"/>
          <w:lang w:eastAsia="en-US"/>
        </w:rPr>
      </w:pPr>
    </w:p>
    <w:p w14:paraId="60CBD212" w14:textId="4CCED660" w:rsidR="0070361F" w:rsidRPr="0070361F" w:rsidRDefault="0070361F" w:rsidP="0070361F">
      <w:pPr>
        <w:tabs>
          <w:tab w:val="left" w:pos="8820"/>
        </w:tabs>
        <w:spacing w:after="0" w:line="240" w:lineRule="auto"/>
        <w:jc w:val="both"/>
        <w:rPr>
          <w:rFonts w:ascii="Times New Roman" w:eastAsia="Times New Roman" w:hAnsi="Times New Roman" w:cs="Times New Roman"/>
          <w:sz w:val="28"/>
          <w:szCs w:val="28"/>
          <w:lang w:eastAsia="en-US"/>
        </w:rPr>
      </w:pPr>
      <w:r w:rsidRPr="0070361F">
        <w:rPr>
          <w:rFonts w:ascii="Times New Roman" w:eastAsia="Times New Roman" w:hAnsi="Times New Roman" w:cs="Times New Roman"/>
          <w:sz w:val="28"/>
          <w:szCs w:val="28"/>
          <w:lang w:eastAsia="en-US"/>
        </w:rPr>
        <w:t xml:space="preserve">от   </w:t>
      </w:r>
      <w:r>
        <w:rPr>
          <w:rFonts w:ascii="Times New Roman" w:eastAsia="Times New Roman" w:hAnsi="Times New Roman" w:cs="Times New Roman"/>
          <w:sz w:val="28"/>
          <w:szCs w:val="28"/>
          <w:lang w:eastAsia="en-US"/>
        </w:rPr>
        <w:t xml:space="preserve"> </w:t>
      </w:r>
      <w:r w:rsidR="004D79B9">
        <w:rPr>
          <w:rFonts w:ascii="Times New Roman" w:eastAsia="Times New Roman" w:hAnsi="Times New Roman" w:cs="Times New Roman"/>
          <w:sz w:val="28"/>
          <w:szCs w:val="28"/>
          <w:lang w:eastAsia="en-US"/>
        </w:rPr>
        <w:t>01.02</w:t>
      </w:r>
      <w:r w:rsidR="00D7461A">
        <w:rPr>
          <w:rFonts w:ascii="Times New Roman" w:eastAsia="Times New Roman" w:hAnsi="Times New Roman" w:cs="Times New Roman"/>
          <w:sz w:val="28"/>
          <w:szCs w:val="28"/>
          <w:lang w:eastAsia="en-US"/>
        </w:rPr>
        <w:t xml:space="preserve">.2023 г. </w:t>
      </w:r>
      <w:r w:rsidRPr="0070361F">
        <w:rPr>
          <w:rFonts w:ascii="Times New Roman" w:eastAsia="Times New Roman" w:hAnsi="Times New Roman" w:cs="Times New Roman"/>
          <w:sz w:val="28"/>
          <w:szCs w:val="28"/>
          <w:lang w:eastAsia="en-US"/>
        </w:rPr>
        <w:t xml:space="preserve">№  </w:t>
      </w:r>
      <w:r>
        <w:rPr>
          <w:rFonts w:ascii="Times New Roman" w:eastAsia="Times New Roman" w:hAnsi="Times New Roman" w:cs="Times New Roman"/>
          <w:sz w:val="28"/>
          <w:szCs w:val="28"/>
          <w:lang w:eastAsia="en-US"/>
        </w:rPr>
        <w:t xml:space="preserve"> </w:t>
      </w:r>
      <w:r w:rsidR="00D7461A">
        <w:rPr>
          <w:rFonts w:ascii="Times New Roman" w:eastAsia="Times New Roman" w:hAnsi="Times New Roman" w:cs="Times New Roman"/>
          <w:sz w:val="28"/>
          <w:szCs w:val="28"/>
          <w:lang w:eastAsia="en-US"/>
        </w:rPr>
        <w:t>1</w:t>
      </w:r>
      <w:r w:rsidR="004D79B9">
        <w:rPr>
          <w:rFonts w:ascii="Times New Roman" w:eastAsia="Times New Roman" w:hAnsi="Times New Roman" w:cs="Times New Roman"/>
          <w:sz w:val="28"/>
          <w:szCs w:val="28"/>
          <w:lang w:eastAsia="en-US"/>
        </w:rPr>
        <w:t>1</w:t>
      </w:r>
    </w:p>
    <w:p w14:paraId="0646D69B" w14:textId="77777777" w:rsidR="0070361F" w:rsidRPr="0070361F" w:rsidRDefault="0070361F" w:rsidP="0070361F">
      <w:pPr>
        <w:spacing w:after="0" w:line="240" w:lineRule="auto"/>
        <w:jc w:val="both"/>
        <w:rPr>
          <w:rFonts w:ascii="Times New Roman" w:eastAsia="Times New Roman" w:hAnsi="Times New Roman" w:cs="Times New Roman"/>
          <w:sz w:val="28"/>
          <w:szCs w:val="28"/>
          <w:lang w:eastAsia="en-US"/>
        </w:rPr>
      </w:pPr>
    </w:p>
    <w:p w14:paraId="1556E0CC" w14:textId="04FA15D7" w:rsidR="00721D0B" w:rsidRPr="00D7595F" w:rsidRDefault="004D79B9" w:rsidP="00E253F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 </w:t>
      </w:r>
      <w:bookmarkStart w:id="0" w:name="_Hlk127194489"/>
      <w:r>
        <w:rPr>
          <w:rFonts w:ascii="Times New Roman" w:hAnsi="Times New Roman" w:cs="Times New Roman"/>
          <w:sz w:val="28"/>
          <w:szCs w:val="28"/>
        </w:rPr>
        <w:t xml:space="preserve">внесении изменений в постановление администрации Надеждинского сельского поселения Омского муниципального района Омской области от 31.01.2023 г. </w:t>
      </w:r>
      <w:proofErr w:type="gramStart"/>
      <w:r>
        <w:rPr>
          <w:rFonts w:ascii="Times New Roman" w:hAnsi="Times New Roman" w:cs="Times New Roman"/>
          <w:sz w:val="28"/>
          <w:szCs w:val="28"/>
        </w:rPr>
        <w:t>№  10</w:t>
      </w:r>
      <w:proofErr w:type="gramEnd"/>
      <w:r>
        <w:rPr>
          <w:rFonts w:ascii="Times New Roman" w:hAnsi="Times New Roman" w:cs="Times New Roman"/>
          <w:sz w:val="28"/>
          <w:szCs w:val="28"/>
        </w:rPr>
        <w:t xml:space="preserve"> «О</w:t>
      </w:r>
      <w:r w:rsidR="00721D0B" w:rsidRPr="00D7595F">
        <w:rPr>
          <w:rFonts w:ascii="Times New Roman" w:hAnsi="Times New Roman" w:cs="Times New Roman"/>
          <w:sz w:val="28"/>
          <w:szCs w:val="28"/>
        </w:rPr>
        <w:t xml:space="preserve"> </w:t>
      </w:r>
      <w:r w:rsidR="001072A1">
        <w:rPr>
          <w:rFonts w:ascii="Times New Roman" w:hAnsi="Times New Roman" w:cs="Times New Roman"/>
          <w:sz w:val="28"/>
          <w:szCs w:val="28"/>
        </w:rPr>
        <w:t xml:space="preserve">подготовке </w:t>
      </w:r>
      <w:r w:rsidR="00D449B9">
        <w:rPr>
          <w:rFonts w:ascii="Times New Roman" w:hAnsi="Times New Roman" w:cs="Times New Roman"/>
          <w:sz w:val="28"/>
          <w:szCs w:val="28"/>
        </w:rPr>
        <w:t>п</w:t>
      </w:r>
      <w:r w:rsidR="001072A1">
        <w:rPr>
          <w:rFonts w:ascii="Times New Roman" w:hAnsi="Times New Roman" w:cs="Times New Roman"/>
          <w:sz w:val="28"/>
          <w:szCs w:val="28"/>
        </w:rPr>
        <w:t xml:space="preserve">роекта </w:t>
      </w:r>
      <w:r w:rsidR="00721D0B" w:rsidRPr="00D7595F">
        <w:rPr>
          <w:rFonts w:ascii="Times New Roman" w:hAnsi="Times New Roman" w:cs="Times New Roman"/>
          <w:sz w:val="28"/>
          <w:szCs w:val="28"/>
        </w:rPr>
        <w:t>внесени</w:t>
      </w:r>
      <w:r w:rsidR="00D449B9">
        <w:rPr>
          <w:rFonts w:ascii="Times New Roman" w:hAnsi="Times New Roman" w:cs="Times New Roman"/>
          <w:sz w:val="28"/>
          <w:szCs w:val="28"/>
        </w:rPr>
        <w:t>я</w:t>
      </w:r>
      <w:r w:rsidR="00721D0B" w:rsidRPr="00D7595F">
        <w:rPr>
          <w:rFonts w:ascii="Times New Roman" w:hAnsi="Times New Roman" w:cs="Times New Roman"/>
          <w:sz w:val="28"/>
          <w:szCs w:val="28"/>
        </w:rPr>
        <w:t xml:space="preserve"> изменений </w:t>
      </w:r>
      <w:r w:rsidR="001072A1">
        <w:rPr>
          <w:rFonts w:ascii="Times New Roman" w:hAnsi="Times New Roman" w:cs="Times New Roman"/>
          <w:sz w:val="28"/>
          <w:szCs w:val="28"/>
        </w:rPr>
        <w:t xml:space="preserve">в </w:t>
      </w:r>
      <w:r w:rsidR="00C3348F">
        <w:rPr>
          <w:rFonts w:ascii="Times New Roman" w:hAnsi="Times New Roman" w:cs="Times New Roman"/>
          <w:sz w:val="28"/>
          <w:szCs w:val="28"/>
        </w:rPr>
        <w:t>Генеральн</w:t>
      </w:r>
      <w:r w:rsidR="001072A1">
        <w:rPr>
          <w:rFonts w:ascii="Times New Roman" w:hAnsi="Times New Roman" w:cs="Times New Roman"/>
          <w:sz w:val="28"/>
          <w:szCs w:val="28"/>
        </w:rPr>
        <w:t>ый</w:t>
      </w:r>
      <w:r w:rsidR="00C3348F">
        <w:rPr>
          <w:rFonts w:ascii="Times New Roman" w:hAnsi="Times New Roman" w:cs="Times New Roman"/>
          <w:sz w:val="28"/>
          <w:szCs w:val="28"/>
        </w:rPr>
        <w:t xml:space="preserve"> план</w:t>
      </w:r>
      <w:r w:rsidR="00D449B9">
        <w:rPr>
          <w:rFonts w:ascii="Times New Roman" w:hAnsi="Times New Roman" w:cs="Times New Roman"/>
          <w:sz w:val="28"/>
          <w:szCs w:val="28"/>
        </w:rPr>
        <w:t xml:space="preserve"> </w:t>
      </w:r>
      <w:r w:rsidR="00721D0B">
        <w:rPr>
          <w:rFonts w:ascii="Times New Roman" w:hAnsi="Times New Roman" w:cs="Times New Roman"/>
          <w:sz w:val="28"/>
          <w:szCs w:val="28"/>
        </w:rPr>
        <w:t>Надеждинского</w:t>
      </w:r>
      <w:r w:rsidR="00721D0B" w:rsidRPr="00D7595F">
        <w:rPr>
          <w:rFonts w:ascii="Times New Roman" w:hAnsi="Times New Roman" w:cs="Times New Roman"/>
          <w:sz w:val="28"/>
          <w:szCs w:val="28"/>
        </w:rPr>
        <w:t xml:space="preserve"> сельского поселения Омского муниципального района Омской области</w:t>
      </w:r>
      <w:r>
        <w:rPr>
          <w:rFonts w:ascii="Times New Roman" w:hAnsi="Times New Roman" w:cs="Times New Roman"/>
          <w:sz w:val="28"/>
          <w:szCs w:val="28"/>
        </w:rPr>
        <w:t>»</w:t>
      </w:r>
      <w:r w:rsidR="00721D0B" w:rsidRPr="00D7595F">
        <w:rPr>
          <w:rFonts w:ascii="Times New Roman" w:hAnsi="Times New Roman" w:cs="Times New Roman"/>
          <w:sz w:val="28"/>
          <w:szCs w:val="28"/>
        </w:rPr>
        <w:t xml:space="preserve"> </w:t>
      </w:r>
      <w:bookmarkEnd w:id="0"/>
    </w:p>
    <w:p w14:paraId="40FABE63" w14:textId="77777777" w:rsidR="001072A1" w:rsidRDefault="001072A1" w:rsidP="001072A1">
      <w:pPr>
        <w:spacing w:after="0" w:line="240" w:lineRule="auto"/>
        <w:ind w:firstLine="708"/>
        <w:jc w:val="both"/>
        <w:rPr>
          <w:rFonts w:ascii="Times New Roman" w:hAnsi="Times New Roman" w:cs="Times New Roman"/>
          <w:color w:val="000000"/>
          <w:sz w:val="28"/>
          <w:szCs w:val="28"/>
        </w:rPr>
      </w:pPr>
    </w:p>
    <w:p w14:paraId="6E66B25B" w14:textId="60225FB3" w:rsidR="001072A1" w:rsidRPr="001072A1" w:rsidRDefault="00D449B9" w:rsidP="001072A1">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Руководствуясь </w:t>
      </w:r>
      <w:r w:rsidRPr="001072A1">
        <w:rPr>
          <w:rFonts w:ascii="Times New Roman" w:hAnsi="Times New Roman" w:cs="Times New Roman"/>
          <w:color w:val="000000"/>
          <w:sz w:val="28"/>
          <w:szCs w:val="28"/>
        </w:rPr>
        <w:t>Градостроительным кодексом</w:t>
      </w:r>
      <w:r>
        <w:rPr>
          <w:rFonts w:ascii="Times New Roman" w:hAnsi="Times New Roman" w:cs="Times New Roman"/>
          <w:color w:val="000000"/>
          <w:sz w:val="28"/>
          <w:szCs w:val="28"/>
        </w:rPr>
        <w:t xml:space="preserve"> </w:t>
      </w:r>
      <w:r w:rsidRPr="001072A1">
        <w:rPr>
          <w:rFonts w:ascii="Times New Roman" w:hAnsi="Times New Roman" w:cs="Times New Roman"/>
          <w:color w:val="000000"/>
          <w:sz w:val="28"/>
          <w:szCs w:val="28"/>
        </w:rPr>
        <w:t>Российской Федерации,   Федеральным законом от 6 октября 2003 г. № 131-ФЗ</w:t>
      </w:r>
      <w:r>
        <w:rPr>
          <w:rFonts w:ascii="Times New Roman" w:hAnsi="Times New Roman" w:cs="Times New Roman"/>
          <w:color w:val="000000"/>
          <w:sz w:val="28"/>
          <w:szCs w:val="28"/>
        </w:rPr>
        <w:t xml:space="preserve"> </w:t>
      </w:r>
      <w:r w:rsidRPr="001072A1">
        <w:rPr>
          <w:rFonts w:ascii="Times New Roman" w:hAnsi="Times New Roman" w:cs="Times New Roman"/>
          <w:color w:val="000000"/>
          <w:sz w:val="28"/>
          <w:szCs w:val="28"/>
        </w:rPr>
        <w:t>"Об общих принципах местного самоуправления в Российской Федерации", иным</w:t>
      </w:r>
      <w:r>
        <w:rPr>
          <w:rFonts w:ascii="Times New Roman" w:hAnsi="Times New Roman" w:cs="Times New Roman"/>
          <w:color w:val="000000"/>
          <w:sz w:val="28"/>
          <w:szCs w:val="28"/>
        </w:rPr>
        <w:t xml:space="preserve"> </w:t>
      </w:r>
      <w:r w:rsidRPr="001072A1">
        <w:rPr>
          <w:rFonts w:ascii="Times New Roman" w:hAnsi="Times New Roman" w:cs="Times New Roman"/>
          <w:color w:val="000000"/>
          <w:sz w:val="28"/>
          <w:szCs w:val="28"/>
        </w:rPr>
        <w:t>законодательством</w:t>
      </w:r>
      <w:r>
        <w:rPr>
          <w:rFonts w:ascii="Times New Roman" w:hAnsi="Times New Roman" w:cs="Times New Roman"/>
          <w:color w:val="000000"/>
          <w:sz w:val="28"/>
          <w:szCs w:val="28"/>
        </w:rPr>
        <w:t xml:space="preserve"> Российской Федерации</w:t>
      </w:r>
      <w:r w:rsidRPr="001072A1">
        <w:rPr>
          <w:rFonts w:ascii="Times New Roman" w:hAnsi="Times New Roman" w:cs="Times New Roman"/>
          <w:color w:val="000000"/>
          <w:sz w:val="28"/>
          <w:szCs w:val="28"/>
        </w:rPr>
        <w:t xml:space="preserve">, законодательством </w:t>
      </w:r>
      <w:r>
        <w:rPr>
          <w:rFonts w:ascii="Times New Roman" w:hAnsi="Times New Roman" w:cs="Times New Roman"/>
          <w:color w:val="000000"/>
          <w:sz w:val="28"/>
          <w:szCs w:val="28"/>
        </w:rPr>
        <w:t>Омской области, в</w:t>
      </w:r>
      <w:r w:rsidR="001072A1">
        <w:rPr>
          <w:rFonts w:ascii="Times New Roman" w:hAnsi="Times New Roman" w:cs="Times New Roman"/>
          <w:color w:val="000000"/>
          <w:sz w:val="28"/>
          <w:szCs w:val="28"/>
        </w:rPr>
        <w:t xml:space="preserve"> целях определения назначения территории Надеждинского сельского поселения Омского муниципального района Омской области </w:t>
      </w:r>
      <w:r w:rsidR="001072A1" w:rsidRPr="001072A1">
        <w:rPr>
          <w:rFonts w:ascii="Times New Roman" w:hAnsi="Times New Roman" w:cs="Times New Roman"/>
          <w:color w:val="000000"/>
          <w:sz w:val="28"/>
          <w:szCs w:val="28"/>
        </w:rPr>
        <w:t>исходя из социальных,  экономических, экологических и  иных факторов</w:t>
      </w:r>
      <w:r>
        <w:rPr>
          <w:rFonts w:ascii="Times New Roman" w:hAnsi="Times New Roman" w:cs="Times New Roman"/>
          <w:color w:val="000000"/>
          <w:sz w:val="28"/>
          <w:szCs w:val="28"/>
        </w:rPr>
        <w:t>,</w:t>
      </w:r>
      <w:r w:rsidR="001072A1" w:rsidRPr="001072A1">
        <w:rPr>
          <w:rFonts w:ascii="Times New Roman" w:hAnsi="Times New Roman" w:cs="Times New Roman"/>
          <w:color w:val="000000"/>
          <w:sz w:val="28"/>
          <w:szCs w:val="28"/>
        </w:rPr>
        <w:t xml:space="preserve">  для</w:t>
      </w:r>
      <w:r w:rsidR="001072A1">
        <w:rPr>
          <w:rFonts w:ascii="Times New Roman" w:hAnsi="Times New Roman" w:cs="Times New Roman"/>
          <w:color w:val="000000"/>
          <w:sz w:val="28"/>
          <w:szCs w:val="28"/>
        </w:rPr>
        <w:t xml:space="preserve"> </w:t>
      </w:r>
      <w:r w:rsidR="001072A1" w:rsidRPr="001072A1">
        <w:rPr>
          <w:rFonts w:ascii="Times New Roman" w:hAnsi="Times New Roman" w:cs="Times New Roman"/>
          <w:color w:val="000000"/>
          <w:sz w:val="28"/>
          <w:szCs w:val="28"/>
        </w:rPr>
        <w:t>обеспечения   устойчивого   развития   территории,  развития  инженерной,</w:t>
      </w:r>
      <w:r w:rsidR="001072A1">
        <w:rPr>
          <w:rFonts w:ascii="Times New Roman" w:hAnsi="Times New Roman" w:cs="Times New Roman"/>
          <w:color w:val="000000"/>
          <w:sz w:val="28"/>
          <w:szCs w:val="28"/>
        </w:rPr>
        <w:t xml:space="preserve"> </w:t>
      </w:r>
      <w:r w:rsidR="001072A1" w:rsidRPr="001072A1">
        <w:rPr>
          <w:rFonts w:ascii="Times New Roman" w:hAnsi="Times New Roman" w:cs="Times New Roman"/>
          <w:color w:val="000000"/>
          <w:sz w:val="28"/>
          <w:szCs w:val="28"/>
        </w:rPr>
        <w:t>транспортной и  социальной  инфраструктур,   обеспечения учета  интересов</w:t>
      </w:r>
      <w:r w:rsidR="001072A1">
        <w:rPr>
          <w:rFonts w:ascii="Times New Roman" w:hAnsi="Times New Roman" w:cs="Times New Roman"/>
          <w:color w:val="000000"/>
          <w:sz w:val="28"/>
          <w:szCs w:val="28"/>
        </w:rPr>
        <w:t xml:space="preserve"> </w:t>
      </w:r>
      <w:r w:rsidR="001072A1" w:rsidRPr="001072A1">
        <w:rPr>
          <w:rFonts w:ascii="Times New Roman" w:hAnsi="Times New Roman" w:cs="Times New Roman"/>
          <w:color w:val="000000"/>
          <w:sz w:val="28"/>
          <w:szCs w:val="28"/>
        </w:rPr>
        <w:t>граждан    и  их  объединений</w:t>
      </w:r>
      <w:r>
        <w:rPr>
          <w:rFonts w:ascii="Times New Roman" w:hAnsi="Times New Roman" w:cs="Times New Roman"/>
          <w:color w:val="000000"/>
          <w:sz w:val="28"/>
          <w:szCs w:val="28"/>
        </w:rPr>
        <w:t xml:space="preserve">, </w:t>
      </w:r>
      <w:r w:rsidR="001D1D3D">
        <w:rPr>
          <w:rFonts w:ascii="Times New Roman" w:hAnsi="Times New Roman" w:cs="Times New Roman"/>
          <w:color w:val="000000"/>
          <w:sz w:val="28"/>
          <w:szCs w:val="28"/>
        </w:rPr>
        <w:t xml:space="preserve">а также </w:t>
      </w:r>
      <w:r w:rsidR="00EC33B6">
        <w:rPr>
          <w:rFonts w:ascii="Times New Roman" w:hAnsi="Times New Roman" w:cs="Times New Roman"/>
          <w:color w:val="000000"/>
          <w:sz w:val="28"/>
          <w:szCs w:val="28"/>
        </w:rPr>
        <w:t xml:space="preserve">для обеспечения </w:t>
      </w:r>
      <w:r>
        <w:rPr>
          <w:rFonts w:ascii="Times New Roman" w:hAnsi="Times New Roman" w:cs="Times New Roman"/>
          <w:color w:val="000000"/>
          <w:sz w:val="28"/>
          <w:szCs w:val="28"/>
        </w:rPr>
        <w:t>внесения сведений о границах населенных пунктов, входящих в состав сельского поселения</w:t>
      </w:r>
      <w:r w:rsidR="001D1D3D">
        <w:rPr>
          <w:rFonts w:ascii="Times New Roman" w:hAnsi="Times New Roman" w:cs="Times New Roman"/>
          <w:color w:val="000000"/>
          <w:sz w:val="28"/>
          <w:szCs w:val="28"/>
        </w:rPr>
        <w:t xml:space="preserve"> в Единый государственный реестр недвижимости,</w:t>
      </w:r>
    </w:p>
    <w:p w14:paraId="74D53774" w14:textId="77777777" w:rsidR="001072A1" w:rsidRDefault="001072A1" w:rsidP="00E253F4">
      <w:pPr>
        <w:spacing w:after="0" w:line="240" w:lineRule="auto"/>
        <w:ind w:firstLine="708"/>
        <w:jc w:val="both"/>
        <w:rPr>
          <w:rFonts w:ascii="Times New Roman" w:hAnsi="Times New Roman" w:cs="Times New Roman"/>
          <w:color w:val="000000"/>
          <w:sz w:val="28"/>
          <w:szCs w:val="28"/>
        </w:rPr>
      </w:pPr>
    </w:p>
    <w:p w14:paraId="32BD5AA6" w14:textId="77777777" w:rsidR="00721D0B" w:rsidRDefault="00721D0B" w:rsidP="00E253F4">
      <w:pPr>
        <w:spacing w:after="0" w:line="240" w:lineRule="auto"/>
        <w:ind w:firstLine="708"/>
        <w:jc w:val="both"/>
        <w:rPr>
          <w:rFonts w:ascii="Times New Roman" w:hAnsi="Times New Roman" w:cs="Times New Roman"/>
          <w:color w:val="000000"/>
          <w:sz w:val="28"/>
          <w:szCs w:val="28"/>
        </w:rPr>
      </w:pPr>
      <w:r w:rsidRPr="002669AC">
        <w:rPr>
          <w:rFonts w:ascii="Times New Roman" w:hAnsi="Times New Roman" w:cs="Times New Roman"/>
          <w:color w:val="000000"/>
          <w:sz w:val="28"/>
          <w:szCs w:val="28"/>
        </w:rPr>
        <w:t xml:space="preserve">ПОСТАНОВЛЯЮ: </w:t>
      </w:r>
    </w:p>
    <w:p w14:paraId="254B4F60" w14:textId="77777777" w:rsidR="00102DF7" w:rsidRPr="002669AC" w:rsidRDefault="00102DF7" w:rsidP="00E253F4">
      <w:pPr>
        <w:spacing w:after="0" w:line="240" w:lineRule="auto"/>
        <w:ind w:firstLine="708"/>
        <w:jc w:val="both"/>
        <w:rPr>
          <w:rFonts w:ascii="Times New Roman" w:hAnsi="Times New Roman" w:cs="Times New Roman"/>
          <w:color w:val="000000"/>
          <w:sz w:val="28"/>
          <w:szCs w:val="28"/>
        </w:rPr>
      </w:pPr>
    </w:p>
    <w:p w14:paraId="5530CAC6" w14:textId="79390548" w:rsidR="002201A9" w:rsidRDefault="002201A9" w:rsidP="00EC33B6">
      <w:pPr>
        <w:pStyle w:val="a4"/>
        <w:spacing w:before="0" w:beforeAutospacing="0" w:after="0" w:afterAutospacing="0"/>
        <w:ind w:firstLine="567"/>
        <w:jc w:val="both"/>
        <w:rPr>
          <w:sz w:val="28"/>
          <w:szCs w:val="28"/>
        </w:rPr>
      </w:pPr>
      <w:r>
        <w:rPr>
          <w:color w:val="000000"/>
          <w:sz w:val="28"/>
          <w:szCs w:val="28"/>
        </w:rPr>
        <w:t xml:space="preserve">1. </w:t>
      </w:r>
      <w:r w:rsidR="004D79B9">
        <w:rPr>
          <w:color w:val="000000"/>
          <w:sz w:val="28"/>
          <w:szCs w:val="28"/>
        </w:rPr>
        <w:t>В</w:t>
      </w:r>
      <w:r w:rsidR="004D79B9">
        <w:rPr>
          <w:sz w:val="28"/>
          <w:szCs w:val="28"/>
        </w:rPr>
        <w:t>нес</w:t>
      </w:r>
      <w:r w:rsidR="004D79B9">
        <w:rPr>
          <w:sz w:val="28"/>
          <w:szCs w:val="28"/>
        </w:rPr>
        <w:t>ти</w:t>
      </w:r>
      <w:r w:rsidR="004D79B9">
        <w:rPr>
          <w:sz w:val="28"/>
          <w:szCs w:val="28"/>
        </w:rPr>
        <w:t xml:space="preserve"> изменени</w:t>
      </w:r>
      <w:r w:rsidR="004D79B9">
        <w:rPr>
          <w:sz w:val="28"/>
          <w:szCs w:val="28"/>
        </w:rPr>
        <w:t>я</w:t>
      </w:r>
      <w:r w:rsidR="004D79B9">
        <w:rPr>
          <w:sz w:val="28"/>
          <w:szCs w:val="28"/>
        </w:rPr>
        <w:t xml:space="preserve"> в постановление администрации Надеждинского сельского поселения Омского муниципального района Омской области от 31.01.2023 г. </w:t>
      </w:r>
      <w:proofErr w:type="gramStart"/>
      <w:r w:rsidR="004D79B9">
        <w:rPr>
          <w:sz w:val="28"/>
          <w:szCs w:val="28"/>
        </w:rPr>
        <w:t>№  10</w:t>
      </w:r>
      <w:proofErr w:type="gramEnd"/>
      <w:r w:rsidR="004D79B9">
        <w:rPr>
          <w:sz w:val="28"/>
          <w:szCs w:val="28"/>
        </w:rPr>
        <w:t xml:space="preserve"> «О</w:t>
      </w:r>
      <w:r w:rsidR="004D79B9" w:rsidRPr="00D7595F">
        <w:rPr>
          <w:sz w:val="28"/>
          <w:szCs w:val="28"/>
        </w:rPr>
        <w:t xml:space="preserve"> </w:t>
      </w:r>
      <w:r w:rsidR="004D79B9">
        <w:rPr>
          <w:sz w:val="28"/>
          <w:szCs w:val="28"/>
        </w:rPr>
        <w:t xml:space="preserve">подготовке проекта </w:t>
      </w:r>
      <w:r w:rsidR="004D79B9" w:rsidRPr="00D7595F">
        <w:rPr>
          <w:sz w:val="28"/>
          <w:szCs w:val="28"/>
        </w:rPr>
        <w:t>внесени</w:t>
      </w:r>
      <w:r w:rsidR="004D79B9">
        <w:rPr>
          <w:sz w:val="28"/>
          <w:szCs w:val="28"/>
        </w:rPr>
        <w:t>я</w:t>
      </w:r>
      <w:r w:rsidR="004D79B9" w:rsidRPr="00D7595F">
        <w:rPr>
          <w:sz w:val="28"/>
          <w:szCs w:val="28"/>
        </w:rPr>
        <w:t xml:space="preserve"> изменений </w:t>
      </w:r>
      <w:r w:rsidR="004D79B9">
        <w:rPr>
          <w:sz w:val="28"/>
          <w:szCs w:val="28"/>
        </w:rPr>
        <w:t>в Генеральный план Надеждинского</w:t>
      </w:r>
      <w:r w:rsidR="004D79B9" w:rsidRPr="00D7595F">
        <w:rPr>
          <w:sz w:val="28"/>
          <w:szCs w:val="28"/>
        </w:rPr>
        <w:t xml:space="preserve"> сельского поселения Омского муниципального района Омской области</w:t>
      </w:r>
      <w:r w:rsidR="004D79B9">
        <w:rPr>
          <w:sz w:val="28"/>
          <w:szCs w:val="28"/>
        </w:rPr>
        <w:t>»</w:t>
      </w:r>
      <w:r w:rsidR="004D79B9">
        <w:rPr>
          <w:sz w:val="28"/>
          <w:szCs w:val="28"/>
        </w:rPr>
        <w:t>:</w:t>
      </w:r>
    </w:p>
    <w:p w14:paraId="6929F275" w14:textId="42010041" w:rsidR="00E76475" w:rsidRPr="004D79B9" w:rsidRDefault="004D79B9" w:rsidP="004D79B9">
      <w:pPr>
        <w:pStyle w:val="a4"/>
        <w:spacing w:before="0" w:beforeAutospacing="0" w:after="0" w:afterAutospacing="0"/>
        <w:ind w:firstLine="567"/>
        <w:jc w:val="both"/>
        <w:rPr>
          <w:color w:val="000000"/>
          <w:sz w:val="28"/>
          <w:szCs w:val="28"/>
        </w:rPr>
      </w:pPr>
      <w:r>
        <w:rPr>
          <w:color w:val="000000"/>
          <w:sz w:val="28"/>
          <w:szCs w:val="28"/>
        </w:rPr>
        <w:t xml:space="preserve">1.1 </w:t>
      </w:r>
      <w:r w:rsidR="00A939AF">
        <w:rPr>
          <w:color w:val="000000"/>
          <w:sz w:val="28"/>
          <w:szCs w:val="28"/>
        </w:rPr>
        <w:t>К</w:t>
      </w:r>
      <w:r w:rsidR="00E76475" w:rsidRPr="00EC33B6">
        <w:rPr>
          <w:sz w:val="28"/>
          <w:szCs w:val="28"/>
        </w:rPr>
        <w:t xml:space="preserve">омиссии </w:t>
      </w:r>
      <w:r w:rsidR="00EC33B6" w:rsidRPr="00EC33B6">
        <w:rPr>
          <w:sz w:val="28"/>
          <w:szCs w:val="28"/>
        </w:rPr>
        <w:t>приступить к подготовке</w:t>
      </w:r>
      <w:r w:rsidR="00E76475" w:rsidRPr="00EC33B6">
        <w:rPr>
          <w:sz w:val="28"/>
          <w:szCs w:val="28"/>
        </w:rPr>
        <w:t xml:space="preserve"> </w:t>
      </w:r>
      <w:r w:rsidR="00EC33B6" w:rsidRPr="00EC33B6">
        <w:rPr>
          <w:sz w:val="28"/>
          <w:szCs w:val="28"/>
        </w:rPr>
        <w:t xml:space="preserve">проекта внесения изменений в Генеральный план Надеждинского сельского поселения Омского муниципального района Омской области </w:t>
      </w:r>
      <w:r w:rsidR="00E76475" w:rsidRPr="00EC33B6">
        <w:rPr>
          <w:sz w:val="28"/>
          <w:szCs w:val="28"/>
        </w:rPr>
        <w:t>в порядке, предусмотренном Градостроительным кодексом Российской Федерации, в соответствии с утвержденным техническим заданием (приложение</w:t>
      </w:r>
      <w:r w:rsidR="00EC33B6" w:rsidRPr="00EC33B6">
        <w:rPr>
          <w:sz w:val="28"/>
          <w:szCs w:val="28"/>
        </w:rPr>
        <w:t xml:space="preserve"> </w:t>
      </w:r>
      <w:r w:rsidR="002201A9">
        <w:rPr>
          <w:sz w:val="28"/>
          <w:szCs w:val="28"/>
        </w:rPr>
        <w:t xml:space="preserve">№ </w:t>
      </w:r>
      <w:r w:rsidR="00EC33B6" w:rsidRPr="00EC33B6">
        <w:rPr>
          <w:sz w:val="28"/>
          <w:szCs w:val="28"/>
        </w:rPr>
        <w:t>1</w:t>
      </w:r>
      <w:r w:rsidR="00E76475" w:rsidRPr="00EC33B6">
        <w:rPr>
          <w:sz w:val="28"/>
          <w:szCs w:val="28"/>
        </w:rPr>
        <w:t>).</w:t>
      </w:r>
    </w:p>
    <w:p w14:paraId="24276C8D" w14:textId="77777777" w:rsidR="00721D0B" w:rsidRPr="00EC33B6" w:rsidRDefault="00F25850" w:rsidP="00320DB7">
      <w:pPr>
        <w:pStyle w:val="a4"/>
        <w:spacing w:before="0" w:beforeAutospacing="0" w:after="0" w:afterAutospacing="0"/>
        <w:ind w:firstLine="709"/>
        <w:jc w:val="both"/>
        <w:rPr>
          <w:sz w:val="28"/>
          <w:szCs w:val="28"/>
        </w:rPr>
      </w:pPr>
      <w:r>
        <w:rPr>
          <w:color w:val="000000"/>
          <w:sz w:val="28"/>
          <w:szCs w:val="28"/>
        </w:rPr>
        <w:t>6</w:t>
      </w:r>
      <w:r w:rsidR="00320DB7" w:rsidRPr="00EC33B6">
        <w:rPr>
          <w:color w:val="000000"/>
          <w:sz w:val="28"/>
          <w:szCs w:val="28"/>
        </w:rPr>
        <w:t>. Опубликовать настоящее постановление в средствах массовой информации, а также р</w:t>
      </w:r>
      <w:r w:rsidR="00721D0B" w:rsidRPr="00EC33B6">
        <w:rPr>
          <w:sz w:val="28"/>
          <w:szCs w:val="28"/>
        </w:rPr>
        <w:t>азместить постановление на официальном сайте Надеждинского сельского поселения Омского муниципального района Омской области в сети Интернет.</w:t>
      </w:r>
    </w:p>
    <w:p w14:paraId="177C14F9" w14:textId="77777777" w:rsidR="00721D0B" w:rsidRPr="007D38E9" w:rsidRDefault="00F25850" w:rsidP="00721D0B">
      <w:pPr>
        <w:pStyle w:val="a4"/>
        <w:spacing w:before="0" w:beforeAutospacing="0" w:after="0" w:afterAutospacing="0"/>
        <w:ind w:firstLine="709"/>
        <w:jc w:val="both"/>
        <w:rPr>
          <w:color w:val="000000"/>
          <w:sz w:val="28"/>
          <w:szCs w:val="28"/>
        </w:rPr>
      </w:pPr>
      <w:r>
        <w:rPr>
          <w:color w:val="000000"/>
          <w:sz w:val="28"/>
          <w:szCs w:val="28"/>
        </w:rPr>
        <w:t>7</w:t>
      </w:r>
      <w:r w:rsidR="00721D0B" w:rsidRPr="007D38E9">
        <w:rPr>
          <w:color w:val="000000"/>
          <w:sz w:val="28"/>
          <w:szCs w:val="28"/>
        </w:rPr>
        <w:t xml:space="preserve">. Контроль за выполнением настоящего постановления оставляю за собой. </w:t>
      </w:r>
    </w:p>
    <w:p w14:paraId="22E9C464" w14:textId="77777777" w:rsidR="00992297" w:rsidRDefault="00721D0B" w:rsidP="00721D0B">
      <w:pPr>
        <w:shd w:val="clear" w:color="auto" w:fill="FFFFFF"/>
        <w:jc w:val="both"/>
        <w:rPr>
          <w:bCs/>
          <w:color w:val="000000"/>
          <w:sz w:val="28"/>
          <w:szCs w:val="28"/>
        </w:rPr>
      </w:pPr>
      <w:r w:rsidRPr="007D38E9">
        <w:rPr>
          <w:rFonts w:ascii="Times New Roman" w:hAnsi="Times New Roman" w:cs="Times New Roman"/>
          <w:bCs/>
          <w:color w:val="000000"/>
          <w:sz w:val="28"/>
          <w:szCs w:val="28"/>
        </w:rPr>
        <w:t xml:space="preserve">Глава сельского поселения                                                             </w:t>
      </w:r>
      <w:r>
        <w:rPr>
          <w:rFonts w:ascii="Times New Roman" w:hAnsi="Times New Roman" w:cs="Times New Roman"/>
          <w:bCs/>
          <w:color w:val="000000"/>
          <w:sz w:val="28"/>
          <w:szCs w:val="28"/>
        </w:rPr>
        <w:t>А.И.</w:t>
      </w:r>
      <w:r w:rsidR="00320DB7">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rPr>
        <w:t>Миронова</w:t>
      </w:r>
    </w:p>
    <w:p w14:paraId="599A03E6" w14:textId="44F9E1EF" w:rsidR="00063BC2" w:rsidRPr="00F74CAA" w:rsidRDefault="00063BC2" w:rsidP="00063BC2">
      <w:pPr>
        <w:spacing w:after="0" w:line="240" w:lineRule="auto"/>
        <w:ind w:firstLine="4680"/>
        <w:jc w:val="both"/>
        <w:rPr>
          <w:rFonts w:ascii="Times New Roman" w:hAnsi="Times New Roman" w:cs="Times New Roman"/>
          <w:sz w:val="26"/>
          <w:szCs w:val="26"/>
        </w:rPr>
      </w:pPr>
      <w:r w:rsidRPr="00F74CAA">
        <w:rPr>
          <w:rFonts w:ascii="Times New Roman" w:hAnsi="Times New Roman" w:cs="Times New Roman"/>
          <w:sz w:val="26"/>
          <w:szCs w:val="26"/>
        </w:rPr>
        <w:lastRenderedPageBreak/>
        <w:t xml:space="preserve">Приложение № </w:t>
      </w:r>
      <w:r>
        <w:rPr>
          <w:rFonts w:ascii="Times New Roman" w:hAnsi="Times New Roman" w:cs="Times New Roman"/>
          <w:sz w:val="26"/>
          <w:szCs w:val="26"/>
        </w:rPr>
        <w:t>1</w:t>
      </w:r>
      <w:r w:rsidRPr="00F74CAA">
        <w:rPr>
          <w:rFonts w:ascii="Times New Roman" w:hAnsi="Times New Roman" w:cs="Times New Roman"/>
          <w:sz w:val="26"/>
          <w:szCs w:val="26"/>
        </w:rPr>
        <w:t xml:space="preserve"> </w:t>
      </w:r>
    </w:p>
    <w:p w14:paraId="04947729" w14:textId="77777777" w:rsidR="00063BC2" w:rsidRPr="00F74CAA" w:rsidRDefault="00063BC2" w:rsidP="00063BC2">
      <w:pPr>
        <w:spacing w:after="0" w:line="240" w:lineRule="auto"/>
        <w:ind w:firstLine="4680"/>
        <w:jc w:val="both"/>
        <w:rPr>
          <w:rFonts w:ascii="Times New Roman" w:hAnsi="Times New Roman" w:cs="Times New Roman"/>
          <w:sz w:val="26"/>
          <w:szCs w:val="26"/>
        </w:rPr>
      </w:pPr>
      <w:r w:rsidRPr="00F74CAA">
        <w:rPr>
          <w:rFonts w:ascii="Times New Roman" w:hAnsi="Times New Roman" w:cs="Times New Roman"/>
          <w:sz w:val="26"/>
          <w:szCs w:val="26"/>
        </w:rPr>
        <w:t xml:space="preserve">к постановлению Администрации </w:t>
      </w:r>
    </w:p>
    <w:p w14:paraId="4EAC02E3" w14:textId="77777777" w:rsidR="00063BC2" w:rsidRPr="00F74CAA" w:rsidRDefault="00063BC2" w:rsidP="00063BC2">
      <w:pPr>
        <w:spacing w:after="0" w:line="240" w:lineRule="auto"/>
        <w:ind w:firstLine="4680"/>
        <w:jc w:val="both"/>
        <w:rPr>
          <w:rFonts w:ascii="Times New Roman" w:hAnsi="Times New Roman" w:cs="Times New Roman"/>
          <w:sz w:val="26"/>
          <w:szCs w:val="26"/>
        </w:rPr>
      </w:pPr>
      <w:r w:rsidRPr="00F74CAA">
        <w:rPr>
          <w:rFonts w:ascii="Times New Roman" w:hAnsi="Times New Roman" w:cs="Times New Roman"/>
          <w:sz w:val="26"/>
          <w:szCs w:val="26"/>
        </w:rPr>
        <w:t xml:space="preserve">Надеждинского сельского </w:t>
      </w:r>
    </w:p>
    <w:p w14:paraId="37F791A3" w14:textId="77777777" w:rsidR="00063BC2" w:rsidRPr="00F74CAA" w:rsidRDefault="00063BC2" w:rsidP="00063BC2">
      <w:pPr>
        <w:spacing w:after="0" w:line="240" w:lineRule="auto"/>
        <w:ind w:firstLine="4680"/>
        <w:jc w:val="both"/>
        <w:rPr>
          <w:rFonts w:ascii="Times New Roman" w:hAnsi="Times New Roman" w:cs="Times New Roman"/>
          <w:sz w:val="26"/>
          <w:szCs w:val="26"/>
        </w:rPr>
      </w:pPr>
      <w:r w:rsidRPr="00F74CAA">
        <w:rPr>
          <w:rFonts w:ascii="Times New Roman" w:hAnsi="Times New Roman" w:cs="Times New Roman"/>
          <w:sz w:val="26"/>
          <w:szCs w:val="26"/>
        </w:rPr>
        <w:t xml:space="preserve">поселения Омского муниципального </w:t>
      </w:r>
    </w:p>
    <w:p w14:paraId="2F9AE585" w14:textId="77777777" w:rsidR="00063BC2" w:rsidRPr="00F74CAA" w:rsidRDefault="00063BC2" w:rsidP="00063BC2">
      <w:pPr>
        <w:spacing w:after="0" w:line="240" w:lineRule="auto"/>
        <w:ind w:firstLine="4680"/>
        <w:jc w:val="both"/>
        <w:rPr>
          <w:rFonts w:ascii="Times New Roman" w:hAnsi="Times New Roman" w:cs="Times New Roman"/>
          <w:sz w:val="26"/>
          <w:szCs w:val="26"/>
        </w:rPr>
      </w:pPr>
      <w:r w:rsidRPr="00F74CAA">
        <w:rPr>
          <w:rFonts w:ascii="Times New Roman" w:hAnsi="Times New Roman" w:cs="Times New Roman"/>
          <w:sz w:val="26"/>
          <w:szCs w:val="26"/>
        </w:rPr>
        <w:t xml:space="preserve">района Омской области </w:t>
      </w:r>
    </w:p>
    <w:p w14:paraId="6463E7D8" w14:textId="2648B37B" w:rsidR="00063BC2" w:rsidRPr="00F74CAA" w:rsidRDefault="00063BC2" w:rsidP="00063BC2">
      <w:pPr>
        <w:spacing w:after="0" w:line="240" w:lineRule="auto"/>
        <w:ind w:firstLine="4680"/>
        <w:jc w:val="both"/>
        <w:rPr>
          <w:rFonts w:ascii="Times New Roman" w:hAnsi="Times New Roman" w:cs="Times New Roman"/>
          <w:b/>
          <w:color w:val="000000"/>
          <w:sz w:val="26"/>
          <w:szCs w:val="26"/>
        </w:rPr>
      </w:pPr>
      <w:r w:rsidRPr="00F74CAA">
        <w:rPr>
          <w:rFonts w:ascii="Times New Roman" w:hAnsi="Times New Roman" w:cs="Times New Roman"/>
          <w:sz w:val="26"/>
          <w:szCs w:val="26"/>
        </w:rPr>
        <w:t xml:space="preserve">от </w:t>
      </w:r>
      <w:r w:rsidR="004D79B9">
        <w:rPr>
          <w:rFonts w:ascii="Times New Roman" w:hAnsi="Times New Roman" w:cs="Times New Roman"/>
          <w:sz w:val="26"/>
          <w:szCs w:val="26"/>
        </w:rPr>
        <w:t>01.02</w:t>
      </w:r>
      <w:r w:rsidR="00D7461A">
        <w:rPr>
          <w:rFonts w:ascii="Times New Roman" w:hAnsi="Times New Roman" w:cs="Times New Roman"/>
          <w:sz w:val="26"/>
          <w:szCs w:val="26"/>
        </w:rPr>
        <w:t>.2023 г.</w:t>
      </w:r>
      <w:r w:rsidRPr="00F74CAA">
        <w:rPr>
          <w:rFonts w:ascii="Times New Roman" w:hAnsi="Times New Roman" w:cs="Times New Roman"/>
          <w:sz w:val="26"/>
          <w:szCs w:val="26"/>
        </w:rPr>
        <w:t xml:space="preserve">  № </w:t>
      </w:r>
      <w:r w:rsidR="00D7461A">
        <w:rPr>
          <w:rFonts w:ascii="Times New Roman" w:hAnsi="Times New Roman" w:cs="Times New Roman"/>
          <w:sz w:val="26"/>
          <w:szCs w:val="26"/>
        </w:rPr>
        <w:t>1</w:t>
      </w:r>
      <w:r w:rsidR="004D79B9">
        <w:rPr>
          <w:rFonts w:ascii="Times New Roman" w:hAnsi="Times New Roman" w:cs="Times New Roman"/>
          <w:sz w:val="26"/>
          <w:szCs w:val="26"/>
        </w:rPr>
        <w:t>1</w:t>
      </w:r>
    </w:p>
    <w:p w14:paraId="67C24313" w14:textId="77777777" w:rsidR="00063BC2" w:rsidRDefault="00063BC2" w:rsidP="00063BC2">
      <w:pPr>
        <w:spacing w:after="0" w:line="240" w:lineRule="auto"/>
        <w:jc w:val="center"/>
        <w:rPr>
          <w:rFonts w:ascii="Times New Roman" w:eastAsia="Times New Roman" w:hAnsi="Times New Roman" w:cs="Times New Roman"/>
          <w:b/>
          <w:sz w:val="28"/>
          <w:szCs w:val="28"/>
        </w:rPr>
      </w:pPr>
    </w:p>
    <w:p w14:paraId="08E0E100" w14:textId="77777777" w:rsidR="004F05BF" w:rsidRPr="004F05BF" w:rsidRDefault="004F05BF" w:rsidP="004F05BF">
      <w:pPr>
        <w:spacing w:after="0" w:line="240" w:lineRule="auto"/>
        <w:rPr>
          <w:rFonts w:ascii="Times New Roman" w:eastAsia="Times New Roman" w:hAnsi="Times New Roman" w:cs="Times New Roman"/>
          <w:b/>
          <w:bCs/>
          <w:sz w:val="24"/>
          <w:szCs w:val="24"/>
        </w:rPr>
      </w:pPr>
    </w:p>
    <w:p w14:paraId="36246E4E" w14:textId="77777777" w:rsidR="004F05BF" w:rsidRPr="004F05BF" w:rsidRDefault="004F05BF" w:rsidP="004F05BF">
      <w:pPr>
        <w:suppressAutoHyphens/>
        <w:spacing w:after="0" w:line="240" w:lineRule="auto"/>
        <w:jc w:val="center"/>
        <w:rPr>
          <w:rFonts w:ascii="Times New Roman" w:eastAsia="Times New Roman" w:hAnsi="Times New Roman" w:cs="Times New Roman"/>
          <w:b/>
          <w:sz w:val="28"/>
          <w:szCs w:val="28"/>
        </w:rPr>
      </w:pPr>
      <w:r w:rsidRPr="004F05BF">
        <w:rPr>
          <w:rFonts w:ascii="Times New Roman" w:eastAsia="Times New Roman" w:hAnsi="Times New Roman" w:cs="Times New Roman"/>
          <w:b/>
          <w:sz w:val="28"/>
          <w:szCs w:val="28"/>
        </w:rPr>
        <w:t>ТЕХНИЧЕСКОЕ ЗАДАНИЕ</w:t>
      </w:r>
    </w:p>
    <w:p w14:paraId="2EA86DBE" w14:textId="77777777" w:rsidR="004F05BF" w:rsidRPr="004F05BF" w:rsidRDefault="004F05BF" w:rsidP="004F05BF">
      <w:pPr>
        <w:autoSpaceDE w:val="0"/>
        <w:autoSpaceDN w:val="0"/>
        <w:adjustRightInd w:val="0"/>
        <w:spacing w:after="0" w:line="240" w:lineRule="auto"/>
        <w:jc w:val="center"/>
        <w:rPr>
          <w:rFonts w:ascii="Times New Roman" w:eastAsia="Times New Roman" w:hAnsi="Times New Roman" w:cs="Times New Roman"/>
          <w:b/>
          <w:bCs/>
          <w:sz w:val="28"/>
          <w:szCs w:val="28"/>
        </w:rPr>
      </w:pPr>
      <w:r w:rsidRPr="004F05BF">
        <w:rPr>
          <w:rFonts w:ascii="Times New Roman" w:eastAsia="Times New Roman" w:hAnsi="Times New Roman" w:cs="Times New Roman"/>
          <w:b/>
          <w:bCs/>
          <w:sz w:val="28"/>
          <w:szCs w:val="28"/>
        </w:rPr>
        <w:t>на выполнение работы</w:t>
      </w:r>
    </w:p>
    <w:p w14:paraId="0E86EFD6" w14:textId="19DA03D1" w:rsidR="004F05BF" w:rsidRPr="004F05BF" w:rsidRDefault="004F05BF" w:rsidP="004F05BF">
      <w:pPr>
        <w:autoSpaceDE w:val="0"/>
        <w:autoSpaceDN w:val="0"/>
        <w:adjustRightInd w:val="0"/>
        <w:spacing w:after="0" w:line="240" w:lineRule="auto"/>
        <w:jc w:val="center"/>
        <w:rPr>
          <w:rFonts w:ascii="Arial" w:eastAsia="Times New Roman" w:hAnsi="Arial" w:cs="Arial"/>
          <w:b/>
          <w:bCs/>
          <w:sz w:val="16"/>
          <w:szCs w:val="16"/>
        </w:rPr>
      </w:pPr>
      <w:r w:rsidRPr="004F05BF">
        <w:rPr>
          <w:rFonts w:ascii="Arial" w:eastAsia="Times New Roman" w:hAnsi="Arial" w:cs="Arial"/>
          <w:b/>
          <w:bCs/>
          <w:noProof/>
          <w:sz w:val="16"/>
          <w:szCs w:val="16"/>
        </w:rPr>
        <w:drawing>
          <wp:inline distT="0" distB="0" distL="0" distR="0" wp14:anchorId="655BABF6" wp14:editId="09519551">
            <wp:extent cx="5941060" cy="3524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1060" cy="352425"/>
                    </a:xfrm>
                    <a:prstGeom prst="rect">
                      <a:avLst/>
                    </a:prstGeom>
                    <a:noFill/>
                    <a:ln>
                      <a:noFill/>
                    </a:ln>
                  </pic:spPr>
                </pic:pic>
              </a:graphicData>
            </a:graphic>
          </wp:inline>
        </w:drawing>
      </w:r>
    </w:p>
    <w:p w14:paraId="69ABA81A" w14:textId="77777777" w:rsidR="004F05BF" w:rsidRPr="004F05BF" w:rsidRDefault="004F05BF" w:rsidP="004F05BF">
      <w:pPr>
        <w:autoSpaceDE w:val="0"/>
        <w:autoSpaceDN w:val="0"/>
        <w:adjustRightInd w:val="0"/>
        <w:spacing w:after="0" w:line="240" w:lineRule="auto"/>
        <w:jc w:val="center"/>
        <w:rPr>
          <w:rFonts w:ascii="Arial" w:eastAsia="Times New Roman" w:hAnsi="Arial" w:cs="Arial"/>
          <w:b/>
          <w:bCs/>
          <w:sz w:val="16"/>
          <w:szCs w:val="16"/>
        </w:rPr>
      </w:pPr>
    </w:p>
    <w:p w14:paraId="795CD298" w14:textId="77777777" w:rsidR="004F05BF" w:rsidRPr="004F05BF" w:rsidRDefault="004F05BF" w:rsidP="004F05BF">
      <w:pPr>
        <w:spacing w:after="0" w:line="240" w:lineRule="auto"/>
        <w:ind w:firstLine="4678"/>
        <w:jc w:val="both"/>
        <w:rPr>
          <w:rFonts w:ascii="Times New Roman" w:eastAsia="Times New Roman" w:hAnsi="Times New Roman" w:cs="Times New Roman"/>
          <w:sz w:val="28"/>
          <w:szCs w:val="28"/>
        </w:rPr>
      </w:pPr>
    </w:p>
    <w:tbl>
      <w:tblPr>
        <w:tblW w:w="9640" w:type="dxa"/>
        <w:tblInd w:w="-102" w:type="dxa"/>
        <w:tblLayout w:type="fixed"/>
        <w:tblCellMar>
          <w:top w:w="75" w:type="dxa"/>
          <w:left w:w="40" w:type="dxa"/>
          <w:bottom w:w="75" w:type="dxa"/>
          <w:right w:w="40" w:type="dxa"/>
        </w:tblCellMar>
        <w:tblLook w:val="0000" w:firstRow="0" w:lastRow="0" w:firstColumn="0" w:lastColumn="0" w:noHBand="0" w:noVBand="0"/>
      </w:tblPr>
      <w:tblGrid>
        <w:gridCol w:w="567"/>
        <w:gridCol w:w="1701"/>
        <w:gridCol w:w="7372"/>
      </w:tblGrid>
      <w:tr w:rsidR="004F05BF" w:rsidRPr="004F05BF" w14:paraId="3FE54D45" w14:textId="77777777" w:rsidTr="004F05BF">
        <w:trPr>
          <w:trHeight w:val="240"/>
        </w:trPr>
        <w:tc>
          <w:tcPr>
            <w:tcW w:w="567" w:type="dxa"/>
            <w:tcBorders>
              <w:top w:val="single" w:sz="4" w:space="0" w:color="auto"/>
              <w:left w:val="single" w:sz="4" w:space="0" w:color="auto"/>
              <w:bottom w:val="single" w:sz="4" w:space="0" w:color="auto"/>
              <w:right w:val="single" w:sz="4" w:space="0" w:color="auto"/>
            </w:tcBorders>
          </w:tcPr>
          <w:p w14:paraId="790819A9" w14:textId="77777777" w:rsidR="004F05BF" w:rsidRPr="004F05BF" w:rsidRDefault="004F05BF" w:rsidP="0089457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F05BF">
              <w:rPr>
                <w:rFonts w:ascii="Times New Roman" w:eastAsia="Times New Roman" w:hAnsi="Times New Roman" w:cs="Times New Roman"/>
                <w:sz w:val="24"/>
                <w:szCs w:val="24"/>
              </w:rPr>
              <w:t>№</w:t>
            </w:r>
          </w:p>
          <w:p w14:paraId="46CD5FC1" w14:textId="77777777" w:rsidR="004F05BF" w:rsidRPr="004F05BF" w:rsidRDefault="004F05BF" w:rsidP="0089457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F05BF">
              <w:rPr>
                <w:rFonts w:ascii="Times New Roman" w:eastAsia="Times New Roman" w:hAnsi="Times New Roman" w:cs="Times New Roman"/>
                <w:sz w:val="24"/>
                <w:szCs w:val="24"/>
              </w:rPr>
              <w:t>п/п</w:t>
            </w:r>
          </w:p>
          <w:p w14:paraId="4FDF5697" w14:textId="77777777" w:rsidR="004F05BF" w:rsidRPr="004F05BF" w:rsidRDefault="004F05BF" w:rsidP="0089457B">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4609B2C6" w14:textId="77777777" w:rsidR="004F05BF" w:rsidRPr="004F05BF" w:rsidRDefault="004F05BF" w:rsidP="0089457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F05BF">
              <w:rPr>
                <w:rFonts w:ascii="Times New Roman" w:eastAsia="Times New Roman" w:hAnsi="Times New Roman" w:cs="Times New Roman"/>
                <w:sz w:val="24"/>
                <w:szCs w:val="24"/>
              </w:rPr>
              <w:t>Наименование разделов</w:t>
            </w:r>
          </w:p>
        </w:tc>
        <w:tc>
          <w:tcPr>
            <w:tcW w:w="7372" w:type="dxa"/>
            <w:tcBorders>
              <w:top w:val="single" w:sz="4" w:space="0" w:color="auto"/>
              <w:left w:val="single" w:sz="4" w:space="0" w:color="auto"/>
              <w:bottom w:val="single" w:sz="4" w:space="0" w:color="auto"/>
              <w:right w:val="single" w:sz="4" w:space="0" w:color="auto"/>
            </w:tcBorders>
          </w:tcPr>
          <w:p w14:paraId="7D1C408D" w14:textId="77777777" w:rsidR="004F05BF" w:rsidRPr="004F05BF" w:rsidRDefault="004F05BF" w:rsidP="0089457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F05BF">
              <w:rPr>
                <w:rFonts w:ascii="Times New Roman" w:eastAsia="Times New Roman" w:hAnsi="Times New Roman" w:cs="Times New Roman"/>
                <w:sz w:val="24"/>
                <w:szCs w:val="24"/>
              </w:rPr>
              <w:t>Содержание</w:t>
            </w:r>
          </w:p>
        </w:tc>
      </w:tr>
      <w:tr w:rsidR="004F05BF" w:rsidRPr="004F05BF" w14:paraId="408205D5" w14:textId="77777777" w:rsidTr="004F05BF">
        <w:trPr>
          <w:trHeight w:val="1085"/>
        </w:trPr>
        <w:tc>
          <w:tcPr>
            <w:tcW w:w="567" w:type="dxa"/>
            <w:tcBorders>
              <w:top w:val="single" w:sz="4" w:space="0" w:color="auto"/>
              <w:left w:val="single" w:sz="4" w:space="0" w:color="auto"/>
              <w:bottom w:val="single" w:sz="4" w:space="0" w:color="auto"/>
              <w:right w:val="single" w:sz="4" w:space="0" w:color="auto"/>
            </w:tcBorders>
          </w:tcPr>
          <w:p w14:paraId="5AD22735" w14:textId="77777777" w:rsidR="004F05BF" w:rsidRPr="004F05BF" w:rsidRDefault="004F05BF" w:rsidP="0089457B">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4F05BF">
              <w:rPr>
                <w:rFonts w:ascii="Times New Roman" w:eastAsia="Times New Roman" w:hAnsi="Times New Roman" w:cs="Times New Roman"/>
                <w:color w:val="000000"/>
                <w:sz w:val="24"/>
                <w:szCs w:val="24"/>
              </w:rPr>
              <w:t>1</w:t>
            </w:r>
          </w:p>
        </w:tc>
        <w:tc>
          <w:tcPr>
            <w:tcW w:w="1701" w:type="dxa"/>
            <w:tcBorders>
              <w:top w:val="single" w:sz="4" w:space="0" w:color="auto"/>
              <w:left w:val="single" w:sz="4" w:space="0" w:color="auto"/>
              <w:bottom w:val="single" w:sz="4" w:space="0" w:color="auto"/>
              <w:right w:val="single" w:sz="4" w:space="0" w:color="auto"/>
            </w:tcBorders>
          </w:tcPr>
          <w:p w14:paraId="4B36FF9C" w14:textId="77777777" w:rsidR="004F05BF" w:rsidRPr="004F05BF" w:rsidRDefault="004F05BF" w:rsidP="0089457B">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4F05BF">
              <w:rPr>
                <w:rFonts w:ascii="Times New Roman" w:eastAsia="Times New Roman" w:hAnsi="Times New Roman" w:cs="Times New Roman"/>
                <w:color w:val="000000"/>
                <w:sz w:val="24"/>
                <w:szCs w:val="24"/>
              </w:rPr>
              <w:t>Вид градостроительной документации</w:t>
            </w:r>
          </w:p>
        </w:tc>
        <w:tc>
          <w:tcPr>
            <w:tcW w:w="7372" w:type="dxa"/>
            <w:tcBorders>
              <w:top w:val="single" w:sz="4" w:space="0" w:color="auto"/>
              <w:left w:val="single" w:sz="4" w:space="0" w:color="auto"/>
              <w:bottom w:val="single" w:sz="4" w:space="0" w:color="auto"/>
              <w:right w:val="single" w:sz="4" w:space="0" w:color="auto"/>
            </w:tcBorders>
          </w:tcPr>
          <w:p w14:paraId="17F8D7F8" w14:textId="4768364A" w:rsidR="004F05BF" w:rsidRPr="004F05BF" w:rsidRDefault="004F05BF" w:rsidP="0089457B">
            <w:pPr>
              <w:spacing w:after="0" w:line="240" w:lineRule="auto"/>
              <w:jc w:val="both"/>
              <w:rPr>
                <w:rFonts w:ascii="Times New Roman" w:eastAsia="Times New Roman" w:hAnsi="Times New Roman" w:cs="Times New Roman"/>
                <w:color w:val="000000"/>
                <w:sz w:val="24"/>
                <w:szCs w:val="24"/>
              </w:rPr>
            </w:pPr>
            <w:r w:rsidRPr="004F05BF">
              <w:rPr>
                <w:rFonts w:ascii="Times New Roman" w:eastAsia="Times New Roman" w:hAnsi="Times New Roman" w:cs="Times New Roman"/>
                <w:color w:val="000000"/>
                <w:sz w:val="24"/>
                <w:szCs w:val="24"/>
              </w:rPr>
              <w:t>Внесение изменений в Генеральный план (далее – ГП) Надеждинского сельского поселения Омского муниципального района Омской области (далее – Проект)</w:t>
            </w:r>
          </w:p>
        </w:tc>
      </w:tr>
      <w:tr w:rsidR="004F05BF" w:rsidRPr="004F05BF" w14:paraId="35E7E448" w14:textId="77777777" w:rsidTr="004F05BF">
        <w:trPr>
          <w:trHeight w:val="240"/>
        </w:trPr>
        <w:tc>
          <w:tcPr>
            <w:tcW w:w="567" w:type="dxa"/>
            <w:tcBorders>
              <w:top w:val="single" w:sz="4" w:space="0" w:color="auto"/>
              <w:left w:val="single" w:sz="4" w:space="0" w:color="auto"/>
              <w:bottom w:val="single" w:sz="4" w:space="0" w:color="auto"/>
              <w:right w:val="single" w:sz="4" w:space="0" w:color="auto"/>
            </w:tcBorders>
          </w:tcPr>
          <w:p w14:paraId="572693D2" w14:textId="77777777" w:rsidR="004F05BF" w:rsidRPr="004F05BF" w:rsidRDefault="004F05BF" w:rsidP="0089457B">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4F05BF">
              <w:rPr>
                <w:rFonts w:ascii="Times New Roman" w:eastAsia="Times New Roman" w:hAnsi="Times New Roman" w:cs="Times New Roman"/>
                <w:color w:val="000000"/>
                <w:sz w:val="24"/>
                <w:szCs w:val="24"/>
              </w:rPr>
              <w:t>2</w:t>
            </w:r>
          </w:p>
        </w:tc>
        <w:tc>
          <w:tcPr>
            <w:tcW w:w="1701" w:type="dxa"/>
            <w:tcBorders>
              <w:top w:val="single" w:sz="4" w:space="0" w:color="auto"/>
              <w:left w:val="single" w:sz="4" w:space="0" w:color="auto"/>
              <w:bottom w:val="single" w:sz="4" w:space="0" w:color="auto"/>
              <w:right w:val="single" w:sz="4" w:space="0" w:color="auto"/>
            </w:tcBorders>
          </w:tcPr>
          <w:p w14:paraId="7E01B827" w14:textId="77777777" w:rsidR="004F05BF" w:rsidRPr="004F05BF" w:rsidRDefault="004F05BF" w:rsidP="0089457B">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4F05BF">
              <w:rPr>
                <w:rFonts w:ascii="Times New Roman" w:eastAsia="Times New Roman" w:hAnsi="Times New Roman" w:cs="Times New Roman"/>
                <w:color w:val="000000"/>
                <w:sz w:val="24"/>
                <w:szCs w:val="24"/>
              </w:rPr>
              <w:t>Основание для разработки градостроительной документации</w:t>
            </w:r>
          </w:p>
        </w:tc>
        <w:tc>
          <w:tcPr>
            <w:tcW w:w="7372" w:type="dxa"/>
            <w:tcBorders>
              <w:top w:val="single" w:sz="4" w:space="0" w:color="auto"/>
              <w:left w:val="single" w:sz="4" w:space="0" w:color="auto"/>
              <w:bottom w:val="single" w:sz="4" w:space="0" w:color="auto"/>
              <w:right w:val="single" w:sz="4" w:space="0" w:color="auto"/>
            </w:tcBorders>
          </w:tcPr>
          <w:p w14:paraId="23029A58" w14:textId="03F792B2" w:rsidR="004F05BF" w:rsidRPr="004F05BF" w:rsidRDefault="004F05BF" w:rsidP="0089457B">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rPr>
            </w:pPr>
            <w:r w:rsidRPr="004F05BF">
              <w:rPr>
                <w:rFonts w:ascii="Times New Roman" w:eastAsia="Times New Roman" w:hAnsi="Times New Roman" w:cs="Times New Roman"/>
                <w:color w:val="000000"/>
                <w:sz w:val="24"/>
                <w:szCs w:val="24"/>
              </w:rPr>
              <w:t>Основанием для разработки Проекта является Постановление Главы Надеждинского сельского поселения Омского муниципального района Омской области от ___________ г. № ____ «О подготовке проекта внесения изменений в Генеральный план Надеждинского сельского поселения Омского муниципального района Омской области».</w:t>
            </w:r>
          </w:p>
        </w:tc>
      </w:tr>
      <w:tr w:rsidR="004F05BF" w:rsidRPr="004F05BF" w14:paraId="212101D5" w14:textId="77777777" w:rsidTr="004F05BF">
        <w:trPr>
          <w:trHeight w:val="240"/>
        </w:trPr>
        <w:tc>
          <w:tcPr>
            <w:tcW w:w="567" w:type="dxa"/>
            <w:tcBorders>
              <w:top w:val="single" w:sz="4" w:space="0" w:color="auto"/>
              <w:left w:val="single" w:sz="4" w:space="0" w:color="auto"/>
              <w:bottom w:val="single" w:sz="4" w:space="0" w:color="auto"/>
              <w:right w:val="single" w:sz="4" w:space="0" w:color="auto"/>
            </w:tcBorders>
          </w:tcPr>
          <w:p w14:paraId="1C2D6E7B" w14:textId="77777777" w:rsidR="004F05BF" w:rsidRPr="004F05BF" w:rsidRDefault="004F05BF" w:rsidP="0089457B">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4F05BF">
              <w:rPr>
                <w:rFonts w:ascii="Times New Roman" w:eastAsia="Times New Roman" w:hAnsi="Times New Roman" w:cs="Times New Roman"/>
                <w:color w:val="000000"/>
                <w:sz w:val="24"/>
                <w:szCs w:val="24"/>
              </w:rPr>
              <w:t>3</w:t>
            </w:r>
          </w:p>
        </w:tc>
        <w:tc>
          <w:tcPr>
            <w:tcW w:w="1701" w:type="dxa"/>
            <w:tcBorders>
              <w:top w:val="single" w:sz="4" w:space="0" w:color="auto"/>
              <w:left w:val="single" w:sz="4" w:space="0" w:color="auto"/>
              <w:bottom w:val="single" w:sz="4" w:space="0" w:color="auto"/>
              <w:right w:val="single" w:sz="4" w:space="0" w:color="auto"/>
            </w:tcBorders>
          </w:tcPr>
          <w:p w14:paraId="15F433BC" w14:textId="77777777" w:rsidR="004F05BF" w:rsidRPr="004F05BF" w:rsidRDefault="004F05BF" w:rsidP="0089457B">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4F05BF">
              <w:rPr>
                <w:rFonts w:ascii="Times New Roman" w:eastAsia="Times New Roman" w:hAnsi="Times New Roman" w:cs="Times New Roman"/>
                <w:color w:val="000000"/>
                <w:sz w:val="24"/>
                <w:szCs w:val="24"/>
              </w:rPr>
              <w:t xml:space="preserve">Источник финансирования работ </w:t>
            </w:r>
          </w:p>
        </w:tc>
        <w:tc>
          <w:tcPr>
            <w:tcW w:w="7372" w:type="dxa"/>
            <w:tcBorders>
              <w:top w:val="single" w:sz="4" w:space="0" w:color="auto"/>
              <w:left w:val="single" w:sz="4" w:space="0" w:color="auto"/>
              <w:bottom w:val="single" w:sz="4" w:space="0" w:color="auto"/>
              <w:right w:val="single" w:sz="4" w:space="0" w:color="auto"/>
            </w:tcBorders>
          </w:tcPr>
          <w:p w14:paraId="54717EF9" w14:textId="4ECB27F6" w:rsidR="004F05BF" w:rsidRPr="004F05BF" w:rsidRDefault="004F05BF" w:rsidP="0089457B">
            <w:pPr>
              <w:spacing w:after="0" w:line="240" w:lineRule="auto"/>
              <w:jc w:val="both"/>
              <w:rPr>
                <w:rFonts w:ascii="Times New Roman" w:eastAsia="Times New Roman" w:hAnsi="Times New Roman" w:cs="Times New Roman"/>
                <w:color w:val="000000"/>
                <w:sz w:val="24"/>
                <w:szCs w:val="24"/>
              </w:rPr>
            </w:pPr>
            <w:r w:rsidRPr="004F05BF">
              <w:rPr>
                <w:rFonts w:ascii="Times New Roman" w:eastAsia="Times New Roman" w:hAnsi="Times New Roman" w:cs="Times New Roman"/>
                <w:color w:val="000000"/>
                <w:sz w:val="24"/>
                <w:szCs w:val="24"/>
              </w:rPr>
              <w:t>Средства муниципального бюджета</w:t>
            </w:r>
          </w:p>
        </w:tc>
      </w:tr>
      <w:tr w:rsidR="004F05BF" w:rsidRPr="004F05BF" w14:paraId="4B6BED17" w14:textId="77777777" w:rsidTr="004F05BF">
        <w:trPr>
          <w:trHeight w:val="240"/>
        </w:trPr>
        <w:tc>
          <w:tcPr>
            <w:tcW w:w="567" w:type="dxa"/>
            <w:tcBorders>
              <w:top w:val="single" w:sz="4" w:space="0" w:color="auto"/>
              <w:left w:val="single" w:sz="4" w:space="0" w:color="auto"/>
              <w:bottom w:val="single" w:sz="4" w:space="0" w:color="auto"/>
              <w:right w:val="single" w:sz="4" w:space="0" w:color="auto"/>
            </w:tcBorders>
          </w:tcPr>
          <w:p w14:paraId="0A500706" w14:textId="77777777" w:rsidR="004F05BF" w:rsidRPr="004F05BF" w:rsidRDefault="004F05BF" w:rsidP="0089457B">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4F05BF">
              <w:rPr>
                <w:rFonts w:ascii="Times New Roman" w:eastAsia="Times New Roman" w:hAnsi="Times New Roman" w:cs="Times New Roman"/>
                <w:color w:val="000000"/>
                <w:sz w:val="24"/>
                <w:szCs w:val="24"/>
              </w:rPr>
              <w:t>4</w:t>
            </w:r>
          </w:p>
        </w:tc>
        <w:tc>
          <w:tcPr>
            <w:tcW w:w="1701" w:type="dxa"/>
            <w:tcBorders>
              <w:top w:val="single" w:sz="4" w:space="0" w:color="auto"/>
              <w:left w:val="single" w:sz="4" w:space="0" w:color="auto"/>
              <w:bottom w:val="single" w:sz="4" w:space="0" w:color="auto"/>
              <w:right w:val="single" w:sz="4" w:space="0" w:color="auto"/>
            </w:tcBorders>
          </w:tcPr>
          <w:p w14:paraId="3B2A1EF6" w14:textId="77777777" w:rsidR="004F05BF" w:rsidRPr="004F05BF" w:rsidRDefault="004F05BF" w:rsidP="0089457B">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4F05BF">
              <w:rPr>
                <w:rFonts w:ascii="Times New Roman" w:eastAsia="Times New Roman" w:hAnsi="Times New Roman" w:cs="Times New Roman"/>
                <w:color w:val="000000"/>
                <w:sz w:val="24"/>
                <w:szCs w:val="24"/>
              </w:rPr>
              <w:t xml:space="preserve">Заказчик (полное и сокращенное наименование) </w:t>
            </w:r>
          </w:p>
        </w:tc>
        <w:tc>
          <w:tcPr>
            <w:tcW w:w="7372" w:type="dxa"/>
            <w:tcBorders>
              <w:top w:val="single" w:sz="4" w:space="0" w:color="auto"/>
              <w:left w:val="single" w:sz="4" w:space="0" w:color="auto"/>
              <w:bottom w:val="single" w:sz="4" w:space="0" w:color="auto"/>
              <w:right w:val="single" w:sz="4" w:space="0" w:color="auto"/>
            </w:tcBorders>
          </w:tcPr>
          <w:p w14:paraId="59F29C88" w14:textId="77777777" w:rsidR="004F05BF" w:rsidRPr="004F05BF" w:rsidRDefault="004F05BF" w:rsidP="0089457B">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4F05BF">
              <w:rPr>
                <w:rFonts w:ascii="Times New Roman" w:eastAsia="Times New Roman" w:hAnsi="Times New Roman" w:cs="Times New Roman"/>
                <w:color w:val="000000"/>
                <w:sz w:val="24"/>
                <w:szCs w:val="24"/>
              </w:rPr>
              <w:t xml:space="preserve">Администрация Надеждинского сельского поселения Омского муниципального района Омской области </w:t>
            </w:r>
          </w:p>
        </w:tc>
      </w:tr>
      <w:tr w:rsidR="004F05BF" w:rsidRPr="004F05BF" w14:paraId="11D810EB" w14:textId="77777777" w:rsidTr="004F05BF">
        <w:trPr>
          <w:trHeight w:val="240"/>
        </w:trPr>
        <w:tc>
          <w:tcPr>
            <w:tcW w:w="567" w:type="dxa"/>
            <w:tcBorders>
              <w:top w:val="single" w:sz="4" w:space="0" w:color="auto"/>
              <w:left w:val="single" w:sz="4" w:space="0" w:color="auto"/>
              <w:bottom w:val="single" w:sz="4" w:space="0" w:color="auto"/>
              <w:right w:val="single" w:sz="4" w:space="0" w:color="auto"/>
            </w:tcBorders>
          </w:tcPr>
          <w:p w14:paraId="0673637A" w14:textId="77777777" w:rsidR="004F05BF" w:rsidRPr="004F05BF" w:rsidRDefault="004F05BF" w:rsidP="0089457B">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4F05BF">
              <w:rPr>
                <w:rFonts w:ascii="Times New Roman" w:eastAsia="Times New Roman" w:hAnsi="Times New Roman" w:cs="Times New Roman"/>
                <w:color w:val="000000"/>
                <w:sz w:val="24"/>
                <w:szCs w:val="24"/>
              </w:rPr>
              <w:t>5</w:t>
            </w:r>
          </w:p>
        </w:tc>
        <w:tc>
          <w:tcPr>
            <w:tcW w:w="1701" w:type="dxa"/>
            <w:tcBorders>
              <w:top w:val="single" w:sz="4" w:space="0" w:color="auto"/>
              <w:left w:val="single" w:sz="4" w:space="0" w:color="auto"/>
              <w:bottom w:val="single" w:sz="4" w:space="0" w:color="auto"/>
              <w:right w:val="single" w:sz="4" w:space="0" w:color="auto"/>
            </w:tcBorders>
          </w:tcPr>
          <w:p w14:paraId="13BBE3D0" w14:textId="77777777" w:rsidR="004F05BF" w:rsidRPr="004F05BF" w:rsidRDefault="004F05BF" w:rsidP="0089457B">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4F05BF">
              <w:rPr>
                <w:rFonts w:ascii="Times New Roman" w:eastAsia="Times New Roman" w:hAnsi="Times New Roman" w:cs="Courier New"/>
                <w:sz w:val="24"/>
                <w:szCs w:val="24"/>
              </w:rPr>
              <w:t>Подрядчик градостроительной документации (полное и сокращенное наименование)</w:t>
            </w:r>
          </w:p>
        </w:tc>
        <w:tc>
          <w:tcPr>
            <w:tcW w:w="7372" w:type="dxa"/>
            <w:tcBorders>
              <w:top w:val="single" w:sz="4" w:space="0" w:color="auto"/>
              <w:left w:val="single" w:sz="4" w:space="0" w:color="auto"/>
              <w:bottom w:val="single" w:sz="4" w:space="0" w:color="auto"/>
              <w:right w:val="single" w:sz="4" w:space="0" w:color="auto"/>
            </w:tcBorders>
          </w:tcPr>
          <w:p w14:paraId="2A1F67A6" w14:textId="77777777" w:rsidR="004F05BF" w:rsidRPr="004F05BF" w:rsidRDefault="004F05BF" w:rsidP="0089457B">
            <w:pPr>
              <w:tabs>
                <w:tab w:val="left" w:pos="1134"/>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4F05BF">
              <w:rPr>
                <w:rFonts w:ascii="Times New Roman" w:eastAsia="Times New Roman" w:hAnsi="Times New Roman" w:cs="Times New Roman"/>
                <w:sz w:val="24"/>
                <w:szCs w:val="24"/>
              </w:rPr>
              <w:t>Общество с ограниченной ответственностью «Национальный земельный фонд» (ООО «Национальный земельный фонд») (далее - Подрядчик)</w:t>
            </w:r>
          </w:p>
        </w:tc>
      </w:tr>
      <w:tr w:rsidR="004D79B9" w:rsidRPr="009B2402" w14:paraId="74D7B211" w14:textId="77777777" w:rsidTr="004D79B9">
        <w:trPr>
          <w:trHeight w:val="240"/>
        </w:trPr>
        <w:tc>
          <w:tcPr>
            <w:tcW w:w="567" w:type="dxa"/>
            <w:tcBorders>
              <w:top w:val="single" w:sz="4" w:space="0" w:color="auto"/>
              <w:left w:val="single" w:sz="4" w:space="0" w:color="auto"/>
              <w:bottom w:val="single" w:sz="4" w:space="0" w:color="auto"/>
              <w:right w:val="single" w:sz="4" w:space="0" w:color="auto"/>
            </w:tcBorders>
          </w:tcPr>
          <w:p w14:paraId="2ABC5101" w14:textId="77777777" w:rsidR="004D79B9" w:rsidRPr="004D79B9" w:rsidRDefault="004D79B9" w:rsidP="0089457B">
            <w:pPr>
              <w:spacing w:after="0" w:line="240" w:lineRule="auto"/>
              <w:jc w:val="center"/>
              <w:rPr>
                <w:rFonts w:ascii="Times New Roman" w:eastAsia="Times New Roman" w:hAnsi="Times New Roman" w:cs="Times New Roman"/>
                <w:color w:val="000000"/>
                <w:sz w:val="24"/>
                <w:szCs w:val="24"/>
              </w:rPr>
            </w:pPr>
            <w:r w:rsidRPr="004D79B9">
              <w:rPr>
                <w:rFonts w:ascii="Times New Roman" w:eastAsia="Times New Roman" w:hAnsi="Times New Roman" w:cs="Times New Roman"/>
                <w:color w:val="000000"/>
                <w:sz w:val="24"/>
                <w:szCs w:val="24"/>
              </w:rPr>
              <w:t>6</w:t>
            </w:r>
          </w:p>
        </w:tc>
        <w:tc>
          <w:tcPr>
            <w:tcW w:w="1701" w:type="dxa"/>
            <w:tcBorders>
              <w:top w:val="single" w:sz="4" w:space="0" w:color="auto"/>
              <w:left w:val="single" w:sz="4" w:space="0" w:color="auto"/>
              <w:bottom w:val="single" w:sz="4" w:space="0" w:color="auto"/>
              <w:right w:val="single" w:sz="4" w:space="0" w:color="auto"/>
            </w:tcBorders>
          </w:tcPr>
          <w:p w14:paraId="157C6BB5" w14:textId="77777777" w:rsidR="004D79B9" w:rsidRPr="004D79B9" w:rsidRDefault="004D79B9" w:rsidP="0089457B">
            <w:pPr>
              <w:spacing w:after="0" w:line="240" w:lineRule="auto"/>
              <w:rPr>
                <w:rFonts w:ascii="Times New Roman" w:eastAsia="Times New Roman" w:hAnsi="Times New Roman" w:cs="Courier New"/>
                <w:sz w:val="24"/>
                <w:szCs w:val="24"/>
              </w:rPr>
            </w:pPr>
            <w:r w:rsidRPr="004D79B9">
              <w:rPr>
                <w:rFonts w:ascii="Times New Roman" w:eastAsia="Times New Roman" w:hAnsi="Times New Roman" w:cs="Courier New"/>
                <w:sz w:val="24"/>
                <w:szCs w:val="24"/>
              </w:rPr>
              <w:t>Правовая, нормативная и методическая база разработки градостроительной документации</w:t>
            </w:r>
          </w:p>
        </w:tc>
        <w:tc>
          <w:tcPr>
            <w:tcW w:w="7372" w:type="dxa"/>
            <w:tcBorders>
              <w:top w:val="single" w:sz="4" w:space="0" w:color="auto"/>
              <w:left w:val="single" w:sz="4" w:space="0" w:color="auto"/>
              <w:bottom w:val="single" w:sz="4" w:space="0" w:color="auto"/>
              <w:right w:val="single" w:sz="4" w:space="0" w:color="auto"/>
            </w:tcBorders>
          </w:tcPr>
          <w:p w14:paraId="613CB826" w14:textId="77777777" w:rsidR="004D79B9" w:rsidRPr="004D79B9" w:rsidRDefault="004D79B9" w:rsidP="0089457B">
            <w:pPr>
              <w:tabs>
                <w:tab w:val="left" w:pos="1134"/>
              </w:tabs>
              <w:spacing w:after="0" w:line="240" w:lineRule="auto"/>
              <w:rPr>
                <w:rFonts w:ascii="Times New Roman" w:eastAsia="Times New Roman" w:hAnsi="Times New Roman" w:cs="Times New Roman"/>
                <w:sz w:val="24"/>
                <w:szCs w:val="24"/>
              </w:rPr>
            </w:pPr>
            <w:r w:rsidRPr="004D79B9">
              <w:rPr>
                <w:rFonts w:ascii="Times New Roman" w:eastAsia="Times New Roman" w:hAnsi="Times New Roman" w:cs="Times New Roman"/>
                <w:sz w:val="24"/>
                <w:szCs w:val="24"/>
              </w:rPr>
              <w:t xml:space="preserve">- Градостроительный кодекс Российской Федерации (далее – </w:t>
            </w:r>
            <w:proofErr w:type="spellStart"/>
            <w:r w:rsidRPr="004D79B9">
              <w:rPr>
                <w:rFonts w:ascii="Times New Roman" w:eastAsia="Times New Roman" w:hAnsi="Times New Roman" w:cs="Times New Roman"/>
                <w:sz w:val="24"/>
                <w:szCs w:val="24"/>
              </w:rPr>
              <w:t>ГрК</w:t>
            </w:r>
            <w:proofErr w:type="spellEnd"/>
            <w:r w:rsidRPr="004D79B9">
              <w:rPr>
                <w:rFonts w:ascii="Times New Roman" w:eastAsia="Times New Roman" w:hAnsi="Times New Roman" w:cs="Times New Roman"/>
                <w:sz w:val="24"/>
                <w:szCs w:val="24"/>
              </w:rPr>
              <w:t xml:space="preserve"> РФ);</w:t>
            </w:r>
          </w:p>
          <w:p w14:paraId="717168E3" w14:textId="77777777" w:rsidR="004D79B9" w:rsidRPr="004D79B9" w:rsidRDefault="004D79B9" w:rsidP="0089457B">
            <w:pPr>
              <w:tabs>
                <w:tab w:val="left" w:pos="1134"/>
              </w:tabs>
              <w:autoSpaceDE w:val="0"/>
              <w:autoSpaceDN w:val="0"/>
              <w:adjustRightInd w:val="0"/>
              <w:spacing w:after="0" w:line="240" w:lineRule="auto"/>
              <w:rPr>
                <w:rFonts w:ascii="Times New Roman" w:eastAsia="Times New Roman" w:hAnsi="Times New Roman" w:cs="Times New Roman"/>
                <w:sz w:val="24"/>
                <w:szCs w:val="24"/>
              </w:rPr>
            </w:pPr>
            <w:r w:rsidRPr="004D79B9">
              <w:rPr>
                <w:rFonts w:ascii="Times New Roman" w:eastAsia="Times New Roman" w:hAnsi="Times New Roman" w:cs="Times New Roman"/>
                <w:sz w:val="24"/>
                <w:szCs w:val="24"/>
              </w:rPr>
              <w:t>- Земельный кодекс Российской Федерации;</w:t>
            </w:r>
          </w:p>
          <w:p w14:paraId="26D1B990" w14:textId="77777777" w:rsidR="004D79B9" w:rsidRPr="004D79B9" w:rsidRDefault="004D79B9" w:rsidP="0089457B">
            <w:pPr>
              <w:tabs>
                <w:tab w:val="left" w:pos="1134"/>
              </w:tabs>
              <w:autoSpaceDE w:val="0"/>
              <w:autoSpaceDN w:val="0"/>
              <w:adjustRightInd w:val="0"/>
              <w:spacing w:after="0" w:line="240" w:lineRule="auto"/>
              <w:rPr>
                <w:rFonts w:ascii="Times New Roman" w:eastAsia="Times New Roman" w:hAnsi="Times New Roman" w:cs="Times New Roman"/>
                <w:sz w:val="24"/>
                <w:szCs w:val="24"/>
              </w:rPr>
            </w:pPr>
            <w:r w:rsidRPr="004D79B9">
              <w:rPr>
                <w:rFonts w:ascii="Times New Roman" w:eastAsia="Times New Roman" w:hAnsi="Times New Roman" w:cs="Times New Roman"/>
                <w:sz w:val="24"/>
                <w:szCs w:val="24"/>
              </w:rPr>
              <w:t>- Лесной кодекс Российской Федерации;</w:t>
            </w:r>
          </w:p>
          <w:p w14:paraId="56C88EC5" w14:textId="77777777" w:rsidR="004D79B9" w:rsidRPr="004D79B9" w:rsidRDefault="004D79B9" w:rsidP="0089457B">
            <w:pPr>
              <w:tabs>
                <w:tab w:val="left" w:pos="1134"/>
              </w:tabs>
              <w:autoSpaceDE w:val="0"/>
              <w:autoSpaceDN w:val="0"/>
              <w:adjustRightInd w:val="0"/>
              <w:spacing w:after="0" w:line="240" w:lineRule="auto"/>
              <w:rPr>
                <w:rFonts w:ascii="Times New Roman" w:eastAsia="Times New Roman" w:hAnsi="Times New Roman" w:cs="Times New Roman"/>
                <w:sz w:val="24"/>
                <w:szCs w:val="24"/>
              </w:rPr>
            </w:pPr>
            <w:r w:rsidRPr="004D79B9">
              <w:rPr>
                <w:rFonts w:ascii="Times New Roman" w:eastAsia="Times New Roman" w:hAnsi="Times New Roman" w:cs="Times New Roman"/>
                <w:sz w:val="24"/>
                <w:szCs w:val="24"/>
              </w:rPr>
              <w:t>- Водный кодекс Российской Федерации;</w:t>
            </w:r>
          </w:p>
          <w:p w14:paraId="671A0404" w14:textId="77777777" w:rsidR="004D79B9" w:rsidRPr="004D79B9" w:rsidRDefault="004D79B9" w:rsidP="0089457B">
            <w:pPr>
              <w:tabs>
                <w:tab w:val="left" w:pos="1134"/>
              </w:tabs>
              <w:autoSpaceDE w:val="0"/>
              <w:autoSpaceDN w:val="0"/>
              <w:adjustRightInd w:val="0"/>
              <w:spacing w:after="0" w:line="240" w:lineRule="auto"/>
              <w:rPr>
                <w:rFonts w:ascii="Times New Roman" w:eastAsia="Times New Roman" w:hAnsi="Times New Roman" w:cs="Times New Roman"/>
                <w:sz w:val="24"/>
                <w:szCs w:val="24"/>
              </w:rPr>
            </w:pPr>
            <w:r w:rsidRPr="004D79B9">
              <w:rPr>
                <w:rFonts w:ascii="Times New Roman" w:eastAsia="Times New Roman" w:hAnsi="Times New Roman" w:cs="Times New Roman"/>
                <w:sz w:val="24"/>
                <w:szCs w:val="24"/>
              </w:rPr>
              <w:t>- Федеральный закон от 06 октября 2003 г. № 131-ФЗ «Об общих принципах организации местного самоуправления в Российской Федерации»;</w:t>
            </w:r>
          </w:p>
          <w:p w14:paraId="6C18EF3B" w14:textId="77777777" w:rsidR="004D79B9" w:rsidRPr="004D79B9" w:rsidRDefault="004D79B9" w:rsidP="0089457B">
            <w:pPr>
              <w:tabs>
                <w:tab w:val="left" w:pos="1134"/>
              </w:tabs>
              <w:autoSpaceDE w:val="0"/>
              <w:autoSpaceDN w:val="0"/>
              <w:adjustRightInd w:val="0"/>
              <w:spacing w:after="0" w:line="240" w:lineRule="auto"/>
              <w:rPr>
                <w:rFonts w:ascii="Times New Roman" w:eastAsia="Times New Roman" w:hAnsi="Times New Roman" w:cs="Times New Roman"/>
                <w:sz w:val="24"/>
                <w:szCs w:val="24"/>
              </w:rPr>
            </w:pPr>
            <w:r w:rsidRPr="004D79B9">
              <w:rPr>
                <w:rFonts w:ascii="Times New Roman" w:eastAsia="Times New Roman" w:hAnsi="Times New Roman" w:cs="Times New Roman"/>
                <w:sz w:val="24"/>
                <w:szCs w:val="24"/>
              </w:rPr>
              <w:lastRenderedPageBreak/>
              <w:t>- Федеральный закон от 25 июня 2002 г. № 73-ФЗ «Об объектах культурного наследия (памятниках истории и культуры) народов Российской Федерации»;</w:t>
            </w:r>
          </w:p>
          <w:p w14:paraId="139EAC36" w14:textId="77777777" w:rsidR="004D79B9" w:rsidRPr="004D79B9" w:rsidRDefault="004D79B9" w:rsidP="0089457B">
            <w:pPr>
              <w:tabs>
                <w:tab w:val="left" w:pos="1134"/>
              </w:tabs>
              <w:autoSpaceDE w:val="0"/>
              <w:autoSpaceDN w:val="0"/>
              <w:adjustRightInd w:val="0"/>
              <w:spacing w:after="0" w:line="240" w:lineRule="auto"/>
              <w:rPr>
                <w:rFonts w:ascii="Times New Roman" w:eastAsia="Times New Roman" w:hAnsi="Times New Roman" w:cs="Times New Roman"/>
                <w:sz w:val="24"/>
                <w:szCs w:val="24"/>
              </w:rPr>
            </w:pPr>
            <w:r w:rsidRPr="004D79B9">
              <w:rPr>
                <w:rFonts w:ascii="Times New Roman" w:eastAsia="Times New Roman" w:hAnsi="Times New Roman" w:cs="Times New Roman"/>
                <w:sz w:val="24"/>
                <w:szCs w:val="24"/>
              </w:rPr>
              <w:t>- Федеральный закон от 10 января 2002 г. № 7-ФЗ «Об охране окружающей среды»;</w:t>
            </w:r>
          </w:p>
          <w:p w14:paraId="49415E2C" w14:textId="77777777" w:rsidR="004D79B9" w:rsidRPr="004D79B9" w:rsidRDefault="004D79B9" w:rsidP="0089457B">
            <w:pPr>
              <w:tabs>
                <w:tab w:val="left" w:pos="1134"/>
              </w:tabs>
              <w:autoSpaceDE w:val="0"/>
              <w:autoSpaceDN w:val="0"/>
              <w:adjustRightInd w:val="0"/>
              <w:spacing w:after="0" w:line="240" w:lineRule="auto"/>
              <w:rPr>
                <w:rFonts w:ascii="Times New Roman" w:eastAsia="Times New Roman" w:hAnsi="Times New Roman" w:cs="Times New Roman"/>
                <w:sz w:val="24"/>
                <w:szCs w:val="24"/>
              </w:rPr>
            </w:pPr>
            <w:r w:rsidRPr="004D79B9">
              <w:rPr>
                <w:rFonts w:ascii="Times New Roman" w:eastAsia="Times New Roman" w:hAnsi="Times New Roman" w:cs="Times New Roman"/>
                <w:sz w:val="24"/>
                <w:szCs w:val="24"/>
              </w:rPr>
              <w:t xml:space="preserve">- Федеральный закон от 21 февраля 1992 г. № 2395-1 «О недрах»; </w:t>
            </w:r>
          </w:p>
          <w:p w14:paraId="6BC68D8E" w14:textId="77777777" w:rsidR="004D79B9" w:rsidRPr="004D79B9" w:rsidRDefault="004D79B9" w:rsidP="0089457B">
            <w:pPr>
              <w:tabs>
                <w:tab w:val="left" w:pos="1134"/>
              </w:tabs>
              <w:autoSpaceDE w:val="0"/>
              <w:autoSpaceDN w:val="0"/>
              <w:adjustRightInd w:val="0"/>
              <w:spacing w:after="0" w:line="240" w:lineRule="auto"/>
              <w:rPr>
                <w:rFonts w:ascii="Times New Roman" w:eastAsia="Times New Roman" w:hAnsi="Times New Roman" w:cs="Times New Roman"/>
                <w:sz w:val="24"/>
                <w:szCs w:val="24"/>
              </w:rPr>
            </w:pPr>
            <w:r w:rsidRPr="004D79B9">
              <w:rPr>
                <w:rFonts w:ascii="Times New Roman" w:eastAsia="Times New Roman" w:hAnsi="Times New Roman" w:cs="Times New Roman"/>
                <w:sz w:val="24"/>
                <w:szCs w:val="24"/>
              </w:rPr>
              <w:t xml:space="preserve">- Приказ Минрегиона России от 02 апреля 2013 г. № 123                            </w:t>
            </w:r>
            <w:proofErr w:type="gramStart"/>
            <w:r w:rsidRPr="004D79B9">
              <w:rPr>
                <w:rFonts w:ascii="Times New Roman" w:eastAsia="Times New Roman" w:hAnsi="Times New Roman" w:cs="Times New Roman"/>
                <w:sz w:val="24"/>
                <w:szCs w:val="24"/>
              </w:rPr>
              <w:t xml:space="preserve">   «</w:t>
            </w:r>
            <w:proofErr w:type="gramEnd"/>
            <w:r w:rsidRPr="004D79B9">
              <w:rPr>
                <w:rFonts w:ascii="Times New Roman" w:eastAsia="Times New Roman" w:hAnsi="Times New Roman" w:cs="Times New Roman"/>
                <w:sz w:val="24"/>
                <w:szCs w:val="24"/>
              </w:rPr>
              <w:t>Об утверждении технико-технологических требований к обеспечению взаимодействия федеральной государственной информационной системы территориального планирования с другими информационными системами»;</w:t>
            </w:r>
          </w:p>
          <w:p w14:paraId="3B317D0B" w14:textId="77777777" w:rsidR="004D79B9" w:rsidRPr="004D79B9" w:rsidRDefault="004D79B9" w:rsidP="0089457B">
            <w:pPr>
              <w:tabs>
                <w:tab w:val="left" w:pos="1134"/>
              </w:tabs>
              <w:autoSpaceDE w:val="0"/>
              <w:autoSpaceDN w:val="0"/>
              <w:adjustRightInd w:val="0"/>
              <w:spacing w:after="0" w:line="240" w:lineRule="auto"/>
              <w:rPr>
                <w:rFonts w:ascii="Times New Roman" w:eastAsia="Times New Roman" w:hAnsi="Times New Roman" w:cs="Times New Roman"/>
                <w:sz w:val="24"/>
                <w:szCs w:val="24"/>
              </w:rPr>
            </w:pPr>
            <w:r w:rsidRPr="004D79B9">
              <w:rPr>
                <w:rFonts w:ascii="Times New Roman" w:eastAsia="Times New Roman" w:hAnsi="Times New Roman" w:cs="Times New Roman"/>
                <w:sz w:val="24"/>
                <w:szCs w:val="24"/>
              </w:rPr>
              <w:t xml:space="preserve">- Приказ Минрегиона России от 26 мая 2011 г. № 244                            </w:t>
            </w:r>
            <w:proofErr w:type="gramStart"/>
            <w:r w:rsidRPr="004D79B9">
              <w:rPr>
                <w:rFonts w:ascii="Times New Roman" w:eastAsia="Times New Roman" w:hAnsi="Times New Roman" w:cs="Times New Roman"/>
                <w:sz w:val="24"/>
                <w:szCs w:val="24"/>
              </w:rPr>
              <w:t xml:space="preserve">   «</w:t>
            </w:r>
            <w:proofErr w:type="gramEnd"/>
            <w:r w:rsidRPr="004D79B9">
              <w:rPr>
                <w:rFonts w:ascii="Times New Roman" w:eastAsia="Times New Roman" w:hAnsi="Times New Roman" w:cs="Times New Roman"/>
                <w:sz w:val="24"/>
                <w:szCs w:val="24"/>
              </w:rPr>
              <w:t>Об утверждении методических рекомендаций по разработке проектов генеральных планов поселений и городских округов»;</w:t>
            </w:r>
          </w:p>
          <w:p w14:paraId="7496DD98" w14:textId="77777777" w:rsidR="004D79B9" w:rsidRPr="004D79B9" w:rsidRDefault="004D79B9" w:rsidP="0089457B">
            <w:pPr>
              <w:tabs>
                <w:tab w:val="left" w:pos="1134"/>
              </w:tabs>
              <w:autoSpaceDE w:val="0"/>
              <w:autoSpaceDN w:val="0"/>
              <w:adjustRightInd w:val="0"/>
              <w:spacing w:after="0" w:line="240" w:lineRule="auto"/>
              <w:rPr>
                <w:rFonts w:ascii="Times New Roman" w:eastAsia="Times New Roman" w:hAnsi="Times New Roman" w:cs="Times New Roman"/>
                <w:sz w:val="24"/>
                <w:szCs w:val="24"/>
              </w:rPr>
            </w:pPr>
            <w:r w:rsidRPr="004D79B9">
              <w:rPr>
                <w:rFonts w:ascii="Times New Roman" w:eastAsia="Times New Roman" w:hAnsi="Times New Roman" w:cs="Times New Roman"/>
                <w:sz w:val="24"/>
                <w:szCs w:val="24"/>
              </w:rPr>
              <w:t xml:space="preserve">- Приказ Минэкономразвития России от 17 июня 2021 г. № 349 «Об утверждении требований к структуре и форматам информации, предусмотренной частью 2 статьи 57.1 Градостроительного кодекса Российской Федерации, составляющей информационный ресурс федеральной государственной информационной системы территориального планирования»; </w:t>
            </w:r>
          </w:p>
          <w:p w14:paraId="5ABFFED0" w14:textId="77777777" w:rsidR="004D79B9" w:rsidRPr="004D79B9" w:rsidRDefault="004D79B9" w:rsidP="0089457B">
            <w:pPr>
              <w:tabs>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4D79B9">
              <w:rPr>
                <w:rFonts w:ascii="Times New Roman" w:eastAsia="Times New Roman" w:hAnsi="Times New Roman" w:cs="Times New Roman"/>
                <w:sz w:val="24"/>
                <w:szCs w:val="24"/>
              </w:rPr>
              <w:t>- Приказ Минэкономразвития России от 09.01.2018 № 10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и о признании утратившим силу приказа Минэкономразвития России от 7 декабря 2016 г. № 793»;</w:t>
            </w:r>
          </w:p>
          <w:p w14:paraId="129F4F4D" w14:textId="77777777" w:rsidR="004D79B9" w:rsidRPr="004D79B9" w:rsidRDefault="004D79B9" w:rsidP="0089457B">
            <w:pPr>
              <w:tabs>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4D79B9">
              <w:rPr>
                <w:rFonts w:ascii="Times New Roman" w:eastAsia="Times New Roman" w:hAnsi="Times New Roman" w:cs="Times New Roman"/>
                <w:sz w:val="24"/>
                <w:szCs w:val="24"/>
              </w:rPr>
              <w:t xml:space="preserve">- Приказ федеральная служба государственной регистрации, кадастра и картографии от 10 ноября 2020 г. № п/0412 «Об утверждении классификатора видов разрешенного использования земельных участков»; </w:t>
            </w:r>
          </w:p>
          <w:p w14:paraId="04B1F95E" w14:textId="77777777" w:rsidR="004D79B9" w:rsidRPr="004D79B9" w:rsidRDefault="004D79B9" w:rsidP="0089457B">
            <w:pPr>
              <w:tabs>
                <w:tab w:val="left" w:pos="1134"/>
              </w:tabs>
              <w:autoSpaceDE w:val="0"/>
              <w:autoSpaceDN w:val="0"/>
              <w:adjustRightInd w:val="0"/>
              <w:spacing w:after="0" w:line="240" w:lineRule="auto"/>
              <w:rPr>
                <w:rFonts w:ascii="Times New Roman" w:eastAsia="Times New Roman" w:hAnsi="Times New Roman" w:cs="Times New Roman"/>
                <w:sz w:val="24"/>
                <w:szCs w:val="24"/>
              </w:rPr>
            </w:pPr>
            <w:r w:rsidRPr="004D79B9">
              <w:rPr>
                <w:rFonts w:ascii="Times New Roman" w:eastAsia="Times New Roman" w:hAnsi="Times New Roman" w:cs="Times New Roman"/>
                <w:sz w:val="24"/>
                <w:szCs w:val="24"/>
              </w:rPr>
              <w:t>- Иные нормативные акты Российской Федерации;</w:t>
            </w:r>
          </w:p>
          <w:p w14:paraId="3AB84E0F" w14:textId="77777777" w:rsidR="004D79B9" w:rsidRPr="004D79B9" w:rsidRDefault="004D79B9" w:rsidP="0089457B">
            <w:pPr>
              <w:tabs>
                <w:tab w:val="left" w:pos="1134"/>
              </w:tabs>
              <w:autoSpaceDE w:val="0"/>
              <w:autoSpaceDN w:val="0"/>
              <w:adjustRightInd w:val="0"/>
              <w:spacing w:after="0" w:line="240" w:lineRule="auto"/>
              <w:rPr>
                <w:rFonts w:ascii="Times New Roman" w:eastAsia="Times New Roman" w:hAnsi="Times New Roman" w:cs="Times New Roman"/>
                <w:sz w:val="24"/>
                <w:szCs w:val="24"/>
              </w:rPr>
            </w:pPr>
            <w:r w:rsidRPr="004D79B9">
              <w:rPr>
                <w:rFonts w:ascii="Times New Roman" w:eastAsia="Times New Roman" w:hAnsi="Times New Roman" w:cs="Times New Roman"/>
                <w:sz w:val="24"/>
                <w:szCs w:val="24"/>
              </w:rPr>
              <w:t xml:space="preserve">- Закон Омской области от 9 марта 2007 г. № 874-ОЗ                                </w:t>
            </w:r>
            <w:proofErr w:type="gramStart"/>
            <w:r w:rsidRPr="004D79B9">
              <w:rPr>
                <w:rFonts w:ascii="Times New Roman" w:eastAsia="Times New Roman" w:hAnsi="Times New Roman" w:cs="Times New Roman"/>
                <w:sz w:val="24"/>
                <w:szCs w:val="24"/>
              </w:rPr>
              <w:t xml:space="preserve">   «</w:t>
            </w:r>
            <w:proofErr w:type="gramEnd"/>
            <w:r w:rsidRPr="004D79B9">
              <w:rPr>
                <w:rFonts w:ascii="Times New Roman" w:eastAsia="Times New Roman" w:hAnsi="Times New Roman" w:cs="Times New Roman"/>
                <w:sz w:val="24"/>
                <w:szCs w:val="24"/>
              </w:rPr>
              <w:t>О регулировании градостроительной деятельности в Омской области»;</w:t>
            </w:r>
          </w:p>
          <w:p w14:paraId="4B977728" w14:textId="77777777" w:rsidR="004D79B9" w:rsidRPr="004D79B9" w:rsidRDefault="004D79B9" w:rsidP="0089457B">
            <w:pPr>
              <w:tabs>
                <w:tab w:val="left" w:pos="1134"/>
              </w:tabs>
              <w:adjustRightInd w:val="0"/>
              <w:spacing w:after="0" w:line="240" w:lineRule="auto"/>
              <w:rPr>
                <w:rFonts w:ascii="Times New Roman" w:eastAsia="Times New Roman" w:hAnsi="Times New Roman" w:cs="Times New Roman"/>
                <w:sz w:val="24"/>
                <w:szCs w:val="24"/>
              </w:rPr>
            </w:pPr>
            <w:r w:rsidRPr="004D79B9">
              <w:rPr>
                <w:rFonts w:ascii="Times New Roman" w:eastAsia="Times New Roman" w:hAnsi="Times New Roman" w:cs="Times New Roman"/>
                <w:sz w:val="24"/>
                <w:szCs w:val="24"/>
              </w:rPr>
              <w:t xml:space="preserve">- Указ Губернатора Омской области от 24 июня 2013 г. № 93                       </w:t>
            </w:r>
            <w:proofErr w:type="gramStart"/>
            <w:r w:rsidRPr="004D79B9">
              <w:rPr>
                <w:rFonts w:ascii="Times New Roman" w:eastAsia="Times New Roman" w:hAnsi="Times New Roman" w:cs="Times New Roman"/>
                <w:sz w:val="24"/>
                <w:szCs w:val="24"/>
              </w:rPr>
              <w:t xml:space="preserve">   «</w:t>
            </w:r>
            <w:proofErr w:type="gramEnd"/>
            <w:r w:rsidRPr="004D79B9">
              <w:rPr>
                <w:rFonts w:ascii="Times New Roman" w:eastAsia="Times New Roman" w:hAnsi="Times New Roman" w:cs="Times New Roman"/>
                <w:sz w:val="24"/>
                <w:szCs w:val="24"/>
              </w:rPr>
              <w:t>О стратегии социально-экономического развития Омской области до 2025 года»;</w:t>
            </w:r>
          </w:p>
          <w:p w14:paraId="0CC30DFB" w14:textId="77777777" w:rsidR="004D79B9" w:rsidRPr="004D79B9" w:rsidRDefault="004D79B9" w:rsidP="0089457B">
            <w:pPr>
              <w:tabs>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4D79B9">
              <w:rPr>
                <w:rFonts w:ascii="Times New Roman" w:eastAsia="Times New Roman" w:hAnsi="Times New Roman" w:cs="Times New Roman"/>
                <w:sz w:val="24"/>
                <w:szCs w:val="24"/>
              </w:rPr>
              <w:t>- </w:t>
            </w:r>
            <w:hyperlink r:id="rId7" w:history="1">
              <w:r w:rsidRPr="004D79B9">
                <w:rPr>
                  <w:rStyle w:val="ab"/>
                  <w:rFonts w:ascii="Times New Roman" w:eastAsia="Times New Roman" w:hAnsi="Times New Roman" w:cs="Times New Roman"/>
                  <w:sz w:val="24"/>
                  <w:szCs w:val="24"/>
                </w:rPr>
                <w:t>Закон</w:t>
              </w:r>
            </w:hyperlink>
            <w:r w:rsidRPr="004D79B9">
              <w:rPr>
                <w:rFonts w:ascii="Times New Roman" w:eastAsia="Times New Roman" w:hAnsi="Times New Roman" w:cs="Times New Roman"/>
                <w:sz w:val="24"/>
                <w:szCs w:val="24"/>
              </w:rPr>
              <w:t xml:space="preserve"> Омской области от 30 июня 2004 г. № 548-ОЗ                                      «О границах и статусе муниципальных образований Омской области»; </w:t>
            </w:r>
          </w:p>
          <w:p w14:paraId="31FBFE7F" w14:textId="77777777" w:rsidR="004D79B9" w:rsidRPr="004D79B9" w:rsidRDefault="004D79B9" w:rsidP="0089457B">
            <w:pPr>
              <w:tabs>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4D79B9">
              <w:rPr>
                <w:rFonts w:ascii="Times New Roman" w:eastAsia="Times New Roman" w:hAnsi="Times New Roman" w:cs="Times New Roman"/>
                <w:sz w:val="24"/>
                <w:szCs w:val="24"/>
              </w:rPr>
              <w:t>- </w:t>
            </w:r>
            <w:hyperlink r:id="rId8" w:history="1">
              <w:r w:rsidRPr="004D79B9">
                <w:rPr>
                  <w:rStyle w:val="ab"/>
                  <w:rFonts w:ascii="Times New Roman" w:eastAsia="Times New Roman" w:hAnsi="Times New Roman" w:cs="Times New Roman"/>
                  <w:sz w:val="24"/>
                  <w:szCs w:val="24"/>
                </w:rPr>
                <w:t>Закон</w:t>
              </w:r>
            </w:hyperlink>
            <w:r w:rsidRPr="004D79B9">
              <w:rPr>
                <w:rFonts w:ascii="Times New Roman" w:eastAsia="Times New Roman" w:hAnsi="Times New Roman" w:cs="Times New Roman"/>
                <w:sz w:val="24"/>
                <w:szCs w:val="24"/>
              </w:rPr>
              <w:t xml:space="preserve"> Омской области от 30 апреля 2015 г. № 1743-ОЗ                                  «О регулировании земельных отношений в Омской области»;</w:t>
            </w:r>
          </w:p>
          <w:p w14:paraId="2B5F1D56" w14:textId="77777777" w:rsidR="004D79B9" w:rsidRPr="004D79B9" w:rsidRDefault="004D79B9" w:rsidP="0089457B">
            <w:pPr>
              <w:tabs>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4D79B9">
              <w:rPr>
                <w:rFonts w:ascii="Times New Roman" w:eastAsia="Times New Roman" w:hAnsi="Times New Roman" w:cs="Times New Roman"/>
                <w:sz w:val="24"/>
                <w:szCs w:val="24"/>
              </w:rPr>
              <w:t>- </w:t>
            </w:r>
            <w:hyperlink r:id="rId9" w:history="1">
              <w:r w:rsidRPr="004D79B9">
                <w:rPr>
                  <w:rStyle w:val="ab"/>
                  <w:rFonts w:ascii="Times New Roman" w:eastAsia="Times New Roman" w:hAnsi="Times New Roman" w:cs="Times New Roman"/>
                  <w:sz w:val="24"/>
                  <w:szCs w:val="24"/>
                </w:rPr>
                <w:t>Закон</w:t>
              </w:r>
            </w:hyperlink>
            <w:r w:rsidRPr="004D79B9">
              <w:rPr>
                <w:rFonts w:ascii="Times New Roman" w:eastAsia="Times New Roman" w:hAnsi="Times New Roman" w:cs="Times New Roman"/>
                <w:sz w:val="24"/>
                <w:szCs w:val="24"/>
              </w:rPr>
              <w:t xml:space="preserve"> Омской области от 15 октября 2003 г. № 467-ОЗ                              «Об административно-территориальном устройстве Омской области и порядке его изменения»;</w:t>
            </w:r>
          </w:p>
          <w:p w14:paraId="7AF545DA" w14:textId="77777777" w:rsidR="004D79B9" w:rsidRPr="004D79B9" w:rsidRDefault="004D79B9" w:rsidP="0089457B">
            <w:pPr>
              <w:tabs>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4D79B9">
              <w:rPr>
                <w:rFonts w:ascii="Times New Roman" w:eastAsia="Times New Roman" w:hAnsi="Times New Roman" w:cs="Times New Roman"/>
                <w:sz w:val="24"/>
                <w:szCs w:val="24"/>
              </w:rPr>
              <w:t>- </w:t>
            </w:r>
            <w:hyperlink r:id="rId10" w:history="1">
              <w:r w:rsidRPr="004D79B9">
                <w:rPr>
                  <w:rStyle w:val="ab"/>
                  <w:rFonts w:ascii="Times New Roman" w:eastAsia="Times New Roman" w:hAnsi="Times New Roman" w:cs="Times New Roman"/>
                  <w:sz w:val="24"/>
                  <w:szCs w:val="24"/>
                </w:rPr>
                <w:t>Закон</w:t>
              </w:r>
            </w:hyperlink>
            <w:r w:rsidRPr="004D79B9">
              <w:rPr>
                <w:rFonts w:ascii="Times New Roman" w:eastAsia="Times New Roman" w:hAnsi="Times New Roman" w:cs="Times New Roman"/>
                <w:sz w:val="24"/>
                <w:szCs w:val="24"/>
              </w:rPr>
              <w:t xml:space="preserve"> Омской области от 3 апреля 1996 г. № 48-ОЗ «Об объектах культурного наследия (памятниках истории и культуры) народов Российской Федерации на территории Омской области»;</w:t>
            </w:r>
          </w:p>
          <w:p w14:paraId="2E85C5B1" w14:textId="77777777" w:rsidR="004D79B9" w:rsidRPr="004D79B9" w:rsidRDefault="004D79B9" w:rsidP="0089457B">
            <w:pPr>
              <w:tabs>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4D79B9">
              <w:rPr>
                <w:rFonts w:ascii="Times New Roman" w:eastAsia="Times New Roman" w:hAnsi="Times New Roman" w:cs="Times New Roman"/>
                <w:sz w:val="24"/>
                <w:szCs w:val="24"/>
              </w:rPr>
              <w:t>- </w:t>
            </w:r>
            <w:hyperlink r:id="rId11" w:history="1">
              <w:r w:rsidRPr="004D79B9">
                <w:rPr>
                  <w:rStyle w:val="ab"/>
                  <w:rFonts w:ascii="Times New Roman" w:eastAsia="Times New Roman" w:hAnsi="Times New Roman" w:cs="Times New Roman"/>
                  <w:sz w:val="24"/>
                  <w:szCs w:val="24"/>
                </w:rPr>
                <w:t>Закон</w:t>
              </w:r>
            </w:hyperlink>
            <w:r w:rsidRPr="004D79B9">
              <w:rPr>
                <w:rFonts w:ascii="Times New Roman" w:eastAsia="Times New Roman" w:hAnsi="Times New Roman" w:cs="Times New Roman"/>
                <w:sz w:val="24"/>
                <w:szCs w:val="24"/>
              </w:rPr>
              <w:t xml:space="preserve"> Омской области от 6 октября 2005 г. № 673-ОЗ «Об охране окружающей среды в Омской области»;</w:t>
            </w:r>
          </w:p>
          <w:p w14:paraId="5CFDD6C3" w14:textId="77777777" w:rsidR="004D79B9" w:rsidRPr="004D79B9" w:rsidRDefault="004D79B9" w:rsidP="0089457B">
            <w:pPr>
              <w:tabs>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4D79B9">
              <w:rPr>
                <w:rFonts w:ascii="Times New Roman" w:eastAsia="Times New Roman" w:hAnsi="Times New Roman" w:cs="Times New Roman"/>
                <w:sz w:val="24"/>
                <w:szCs w:val="24"/>
              </w:rPr>
              <w:t>- Постановление Правительства Омской области от 19 августа 2009 г. № 156-п «Об утверждении Схемы территориального планирования Омской области»;</w:t>
            </w:r>
          </w:p>
          <w:p w14:paraId="1124F147" w14:textId="77777777" w:rsidR="004D79B9" w:rsidRPr="004D79B9" w:rsidRDefault="004D79B9" w:rsidP="0089457B">
            <w:pPr>
              <w:tabs>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4D79B9">
              <w:rPr>
                <w:rFonts w:ascii="Times New Roman" w:eastAsia="Times New Roman" w:hAnsi="Times New Roman" w:cs="Times New Roman"/>
                <w:sz w:val="24"/>
                <w:szCs w:val="24"/>
              </w:rPr>
              <w:lastRenderedPageBreak/>
              <w:t xml:space="preserve">- Региональные нормативы градостроительного проектирования по Омской области, в редакции действующий на момент подготовки проекта; </w:t>
            </w:r>
          </w:p>
          <w:p w14:paraId="5148DCA0" w14:textId="77777777" w:rsidR="004D79B9" w:rsidRPr="004D79B9" w:rsidRDefault="004D79B9" w:rsidP="0089457B">
            <w:pPr>
              <w:tabs>
                <w:tab w:val="left" w:pos="1134"/>
              </w:tabs>
              <w:autoSpaceDE w:val="0"/>
              <w:autoSpaceDN w:val="0"/>
              <w:adjustRightInd w:val="0"/>
              <w:spacing w:after="0" w:line="240" w:lineRule="auto"/>
              <w:rPr>
                <w:rFonts w:ascii="Times New Roman" w:eastAsia="Times New Roman" w:hAnsi="Times New Roman" w:cs="Times New Roman"/>
                <w:sz w:val="24"/>
                <w:szCs w:val="24"/>
              </w:rPr>
            </w:pPr>
            <w:r w:rsidRPr="004D79B9">
              <w:rPr>
                <w:rFonts w:ascii="Times New Roman" w:eastAsia="Times New Roman" w:hAnsi="Times New Roman" w:cs="Times New Roman"/>
                <w:sz w:val="24"/>
                <w:szCs w:val="24"/>
              </w:rPr>
              <w:t>- Иные нормативные акты Омской области;</w:t>
            </w:r>
          </w:p>
          <w:p w14:paraId="7344C9ED" w14:textId="6D73E346" w:rsidR="004D79B9" w:rsidRPr="004D79B9" w:rsidRDefault="004D79B9" w:rsidP="0089457B">
            <w:pPr>
              <w:tabs>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4D79B9">
              <w:rPr>
                <w:rFonts w:ascii="Times New Roman" w:eastAsia="Times New Roman" w:hAnsi="Times New Roman" w:cs="Times New Roman"/>
                <w:sz w:val="24"/>
                <w:szCs w:val="24"/>
              </w:rPr>
              <w:t>- Схема территориального планирования Омского муниципального района Омской области;</w:t>
            </w:r>
          </w:p>
          <w:p w14:paraId="31038734" w14:textId="77777777" w:rsidR="004D79B9" w:rsidRPr="004D79B9" w:rsidRDefault="004D79B9" w:rsidP="0089457B">
            <w:pPr>
              <w:tabs>
                <w:tab w:val="left" w:pos="1134"/>
              </w:tabs>
              <w:adjustRightInd w:val="0"/>
              <w:spacing w:after="0" w:line="240" w:lineRule="auto"/>
              <w:rPr>
                <w:rFonts w:ascii="Times New Roman" w:eastAsia="Times New Roman" w:hAnsi="Times New Roman" w:cs="Times New Roman"/>
                <w:sz w:val="24"/>
                <w:szCs w:val="24"/>
              </w:rPr>
            </w:pPr>
            <w:r w:rsidRPr="004D79B9">
              <w:rPr>
                <w:rFonts w:ascii="Times New Roman" w:eastAsia="Times New Roman" w:hAnsi="Times New Roman" w:cs="Times New Roman"/>
                <w:sz w:val="24"/>
                <w:szCs w:val="24"/>
              </w:rPr>
              <w:t>- инвестиционные программы субъектов естественных монополий, хозяйствующих субъектов;</w:t>
            </w:r>
          </w:p>
          <w:p w14:paraId="6F66A457" w14:textId="77777777" w:rsidR="004D79B9" w:rsidRPr="004D79B9" w:rsidRDefault="004D79B9" w:rsidP="0089457B">
            <w:pPr>
              <w:tabs>
                <w:tab w:val="left" w:pos="1134"/>
              </w:tabs>
              <w:adjustRightInd w:val="0"/>
              <w:spacing w:after="0" w:line="240" w:lineRule="auto"/>
              <w:rPr>
                <w:rFonts w:ascii="Times New Roman" w:eastAsia="Times New Roman" w:hAnsi="Times New Roman" w:cs="Times New Roman"/>
                <w:sz w:val="24"/>
                <w:szCs w:val="24"/>
              </w:rPr>
            </w:pPr>
            <w:r w:rsidRPr="004D79B9">
              <w:rPr>
                <w:rFonts w:ascii="Times New Roman" w:eastAsia="Times New Roman" w:hAnsi="Times New Roman" w:cs="Times New Roman"/>
                <w:sz w:val="24"/>
                <w:szCs w:val="24"/>
              </w:rPr>
              <w:t>- документация по планировке территории в целях размещения объектов регионального (межмуниципального), местного значения;</w:t>
            </w:r>
          </w:p>
          <w:p w14:paraId="4FBB7E43" w14:textId="77777777" w:rsidR="004D79B9" w:rsidRPr="004D79B9" w:rsidRDefault="004D79B9" w:rsidP="0089457B">
            <w:pPr>
              <w:tabs>
                <w:tab w:val="left" w:pos="1134"/>
              </w:tabs>
              <w:adjustRightInd w:val="0"/>
              <w:spacing w:after="0" w:line="240" w:lineRule="auto"/>
              <w:rPr>
                <w:rFonts w:ascii="Times New Roman" w:eastAsia="Times New Roman" w:hAnsi="Times New Roman" w:cs="Times New Roman"/>
                <w:sz w:val="24"/>
                <w:szCs w:val="24"/>
              </w:rPr>
            </w:pPr>
            <w:r w:rsidRPr="004D79B9">
              <w:rPr>
                <w:rFonts w:ascii="Times New Roman" w:eastAsia="Times New Roman" w:hAnsi="Times New Roman" w:cs="Times New Roman"/>
                <w:sz w:val="24"/>
                <w:szCs w:val="24"/>
              </w:rPr>
              <w:t>- документация об утверждении территорий объектов культурного наследия;</w:t>
            </w:r>
          </w:p>
          <w:p w14:paraId="66E7B677" w14:textId="77777777" w:rsidR="004D79B9" w:rsidRPr="004D79B9" w:rsidRDefault="004D79B9" w:rsidP="0089457B">
            <w:pPr>
              <w:tabs>
                <w:tab w:val="left" w:pos="1134"/>
              </w:tabs>
              <w:adjustRightInd w:val="0"/>
              <w:spacing w:after="0" w:line="240" w:lineRule="auto"/>
              <w:rPr>
                <w:rFonts w:ascii="Times New Roman" w:eastAsia="Times New Roman" w:hAnsi="Times New Roman" w:cs="Times New Roman"/>
                <w:sz w:val="24"/>
                <w:szCs w:val="24"/>
              </w:rPr>
            </w:pPr>
            <w:r w:rsidRPr="004D79B9">
              <w:rPr>
                <w:rFonts w:ascii="Times New Roman" w:eastAsia="Times New Roman" w:hAnsi="Times New Roman" w:cs="Times New Roman"/>
                <w:sz w:val="24"/>
                <w:szCs w:val="24"/>
              </w:rPr>
              <w:t>- документация об утверждении особо охраняемых природных территорий федерального, регионального и местного значений;</w:t>
            </w:r>
          </w:p>
          <w:p w14:paraId="624FE32C" w14:textId="77777777" w:rsidR="004D79B9" w:rsidRPr="004D79B9" w:rsidRDefault="004D79B9" w:rsidP="0089457B">
            <w:pPr>
              <w:tabs>
                <w:tab w:val="left" w:pos="1134"/>
              </w:tabs>
              <w:adjustRightInd w:val="0"/>
              <w:spacing w:after="0" w:line="240" w:lineRule="auto"/>
              <w:rPr>
                <w:rFonts w:ascii="Times New Roman" w:eastAsia="Times New Roman" w:hAnsi="Times New Roman" w:cs="Times New Roman"/>
                <w:sz w:val="24"/>
                <w:szCs w:val="24"/>
              </w:rPr>
            </w:pPr>
            <w:r w:rsidRPr="004D79B9">
              <w:rPr>
                <w:rFonts w:ascii="Times New Roman" w:eastAsia="Times New Roman" w:hAnsi="Times New Roman" w:cs="Times New Roman"/>
                <w:sz w:val="24"/>
                <w:szCs w:val="24"/>
              </w:rPr>
              <w:t>- документация по утверждению зон с особыми условиями использования территории;</w:t>
            </w:r>
          </w:p>
          <w:p w14:paraId="2DCAF710" w14:textId="77777777" w:rsidR="004D79B9" w:rsidRPr="004D79B9" w:rsidRDefault="004D79B9" w:rsidP="0089457B">
            <w:pPr>
              <w:tabs>
                <w:tab w:val="left" w:pos="1134"/>
              </w:tabs>
              <w:autoSpaceDE w:val="0"/>
              <w:autoSpaceDN w:val="0"/>
              <w:adjustRightInd w:val="0"/>
              <w:spacing w:after="0" w:line="240" w:lineRule="auto"/>
              <w:rPr>
                <w:rFonts w:ascii="Times New Roman" w:eastAsia="Times New Roman" w:hAnsi="Times New Roman" w:cs="Times New Roman"/>
                <w:sz w:val="24"/>
                <w:szCs w:val="24"/>
              </w:rPr>
            </w:pPr>
            <w:r w:rsidRPr="004D79B9">
              <w:rPr>
                <w:rFonts w:ascii="Times New Roman" w:eastAsia="Times New Roman" w:hAnsi="Times New Roman" w:cs="Times New Roman"/>
                <w:sz w:val="24"/>
                <w:szCs w:val="24"/>
              </w:rPr>
              <w:t>- иные нормативные правовые акты, необходимые для разработки предложений;</w:t>
            </w:r>
          </w:p>
          <w:p w14:paraId="5E74DFC0" w14:textId="77777777" w:rsidR="004D79B9" w:rsidRPr="004D79B9" w:rsidRDefault="004D79B9" w:rsidP="0089457B">
            <w:pPr>
              <w:tabs>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4D79B9">
              <w:rPr>
                <w:rFonts w:ascii="Times New Roman" w:eastAsia="Times New Roman" w:hAnsi="Times New Roman" w:cs="Times New Roman"/>
                <w:sz w:val="24"/>
                <w:szCs w:val="24"/>
              </w:rPr>
              <w:t>- технические регламенты, санитарные нормы и правила, строительные нормы и правила, иные нормативные документы в том числе:</w:t>
            </w:r>
          </w:p>
          <w:p w14:paraId="44B8B8C5" w14:textId="77777777" w:rsidR="004D79B9" w:rsidRPr="004D79B9" w:rsidRDefault="004D79B9" w:rsidP="0089457B">
            <w:pPr>
              <w:tabs>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4D79B9">
              <w:rPr>
                <w:rFonts w:ascii="Times New Roman" w:eastAsia="Times New Roman" w:hAnsi="Times New Roman" w:cs="Times New Roman"/>
                <w:sz w:val="24"/>
                <w:szCs w:val="24"/>
              </w:rPr>
              <w:t>- СанПиН 2.2.1/2.1.1.1200-03 «Санитарно-защитные зоны и санитарная классификация предприятий, сооружений и иных объектов»;</w:t>
            </w:r>
          </w:p>
          <w:p w14:paraId="7D95263E" w14:textId="77777777" w:rsidR="004D79B9" w:rsidRPr="004D79B9" w:rsidRDefault="004D79B9" w:rsidP="0089457B">
            <w:pPr>
              <w:tabs>
                <w:tab w:val="left" w:pos="1134"/>
              </w:tabs>
              <w:autoSpaceDE w:val="0"/>
              <w:autoSpaceDN w:val="0"/>
              <w:adjustRightInd w:val="0"/>
              <w:spacing w:after="0" w:line="240" w:lineRule="auto"/>
              <w:rPr>
                <w:rFonts w:ascii="Times New Roman" w:eastAsia="Times New Roman" w:hAnsi="Times New Roman" w:cs="Times New Roman"/>
                <w:sz w:val="24"/>
                <w:szCs w:val="24"/>
              </w:rPr>
            </w:pPr>
            <w:r w:rsidRPr="004D79B9">
              <w:rPr>
                <w:rFonts w:ascii="Times New Roman" w:eastAsia="Times New Roman" w:hAnsi="Times New Roman" w:cs="Times New Roman"/>
                <w:sz w:val="24"/>
                <w:szCs w:val="24"/>
              </w:rPr>
              <w:t>- СП 42.13330.2016 «Свод правил. Градостроительство. Планировка и застройка городских и сельских поселений. Актуализированная редакция СНиП 2.07.01-89*», утвержденный приказом Минстроя России от 30.12.2016 № 1034/</w:t>
            </w:r>
            <w:proofErr w:type="spellStart"/>
            <w:r w:rsidRPr="004D79B9">
              <w:rPr>
                <w:rFonts w:ascii="Times New Roman" w:eastAsia="Times New Roman" w:hAnsi="Times New Roman" w:cs="Times New Roman"/>
                <w:sz w:val="24"/>
                <w:szCs w:val="24"/>
              </w:rPr>
              <w:t>пр</w:t>
            </w:r>
            <w:proofErr w:type="spellEnd"/>
            <w:r w:rsidRPr="004D79B9">
              <w:rPr>
                <w:rFonts w:ascii="Times New Roman" w:eastAsia="Times New Roman" w:hAnsi="Times New Roman" w:cs="Times New Roman"/>
                <w:sz w:val="24"/>
                <w:szCs w:val="24"/>
              </w:rPr>
              <w:t>;</w:t>
            </w:r>
          </w:p>
          <w:p w14:paraId="5DE92011" w14:textId="77777777" w:rsidR="004D79B9" w:rsidRPr="004D79B9" w:rsidRDefault="004D79B9" w:rsidP="0089457B">
            <w:pPr>
              <w:tabs>
                <w:tab w:val="left" w:pos="1134"/>
              </w:tabs>
              <w:autoSpaceDE w:val="0"/>
              <w:autoSpaceDN w:val="0"/>
              <w:adjustRightInd w:val="0"/>
              <w:spacing w:after="0" w:line="240" w:lineRule="auto"/>
              <w:rPr>
                <w:rFonts w:ascii="Times New Roman" w:eastAsia="Times New Roman" w:hAnsi="Times New Roman" w:cs="Times New Roman"/>
                <w:sz w:val="24"/>
                <w:szCs w:val="24"/>
              </w:rPr>
            </w:pPr>
            <w:r w:rsidRPr="004D79B9">
              <w:rPr>
                <w:rFonts w:ascii="Times New Roman" w:eastAsia="Times New Roman" w:hAnsi="Times New Roman" w:cs="Times New Roman"/>
                <w:sz w:val="24"/>
                <w:szCs w:val="24"/>
              </w:rPr>
              <w:t>- Иные нормативные правовые акты, необходимые для разработки предложений.</w:t>
            </w:r>
          </w:p>
          <w:p w14:paraId="53801CA4" w14:textId="77777777" w:rsidR="004D79B9" w:rsidRPr="004D79B9" w:rsidRDefault="004D79B9" w:rsidP="0089457B">
            <w:pPr>
              <w:tabs>
                <w:tab w:val="left" w:pos="1134"/>
              </w:tabs>
              <w:autoSpaceDE w:val="0"/>
              <w:autoSpaceDN w:val="0"/>
              <w:adjustRightInd w:val="0"/>
              <w:spacing w:after="0" w:line="240" w:lineRule="auto"/>
              <w:rPr>
                <w:rFonts w:ascii="Times New Roman" w:eastAsia="Times New Roman" w:hAnsi="Times New Roman" w:cs="Times New Roman"/>
                <w:sz w:val="24"/>
                <w:szCs w:val="24"/>
              </w:rPr>
            </w:pPr>
            <w:r w:rsidRPr="004D79B9">
              <w:rPr>
                <w:rFonts w:ascii="Times New Roman" w:eastAsia="Times New Roman" w:hAnsi="Times New Roman" w:cs="Times New Roman"/>
                <w:sz w:val="24"/>
                <w:szCs w:val="24"/>
              </w:rPr>
              <w:t>В период разработки Проекта учитывать внесенные текущие изменения в вышеперечисленные нормативные правовые акты.</w:t>
            </w:r>
          </w:p>
        </w:tc>
      </w:tr>
      <w:tr w:rsidR="004D79B9" w:rsidRPr="009B2402" w14:paraId="6E6ABDE1" w14:textId="77777777" w:rsidTr="004D79B9">
        <w:trPr>
          <w:trHeight w:val="240"/>
        </w:trPr>
        <w:tc>
          <w:tcPr>
            <w:tcW w:w="567" w:type="dxa"/>
            <w:tcBorders>
              <w:top w:val="single" w:sz="4" w:space="0" w:color="auto"/>
              <w:left w:val="single" w:sz="4" w:space="0" w:color="auto"/>
              <w:bottom w:val="single" w:sz="4" w:space="0" w:color="auto"/>
              <w:right w:val="single" w:sz="4" w:space="0" w:color="auto"/>
            </w:tcBorders>
          </w:tcPr>
          <w:p w14:paraId="11D724FF" w14:textId="77777777" w:rsidR="004D79B9" w:rsidRPr="004D79B9" w:rsidRDefault="004D79B9" w:rsidP="0089457B">
            <w:pPr>
              <w:spacing w:after="0" w:line="240" w:lineRule="auto"/>
              <w:jc w:val="center"/>
              <w:rPr>
                <w:rFonts w:ascii="Times New Roman" w:eastAsia="Times New Roman" w:hAnsi="Times New Roman" w:cs="Times New Roman"/>
                <w:color w:val="000000"/>
                <w:sz w:val="24"/>
                <w:szCs w:val="24"/>
              </w:rPr>
            </w:pPr>
            <w:r w:rsidRPr="004D79B9">
              <w:rPr>
                <w:rFonts w:ascii="Times New Roman" w:eastAsia="Times New Roman" w:hAnsi="Times New Roman" w:cs="Times New Roman"/>
                <w:color w:val="000000"/>
                <w:sz w:val="24"/>
                <w:szCs w:val="24"/>
              </w:rPr>
              <w:lastRenderedPageBreak/>
              <w:t>7</w:t>
            </w:r>
          </w:p>
        </w:tc>
        <w:tc>
          <w:tcPr>
            <w:tcW w:w="1701" w:type="dxa"/>
            <w:tcBorders>
              <w:top w:val="single" w:sz="4" w:space="0" w:color="auto"/>
              <w:left w:val="single" w:sz="4" w:space="0" w:color="auto"/>
              <w:bottom w:val="single" w:sz="4" w:space="0" w:color="auto"/>
              <w:right w:val="single" w:sz="4" w:space="0" w:color="auto"/>
            </w:tcBorders>
          </w:tcPr>
          <w:p w14:paraId="05B316FE" w14:textId="77777777" w:rsidR="004D79B9" w:rsidRPr="004D79B9" w:rsidRDefault="004D79B9" w:rsidP="0089457B">
            <w:pPr>
              <w:spacing w:after="0" w:line="240" w:lineRule="auto"/>
              <w:rPr>
                <w:rFonts w:ascii="Times New Roman" w:eastAsia="Times New Roman" w:hAnsi="Times New Roman" w:cs="Courier New"/>
                <w:sz w:val="24"/>
                <w:szCs w:val="24"/>
              </w:rPr>
            </w:pPr>
            <w:r w:rsidRPr="004D79B9">
              <w:rPr>
                <w:rFonts w:ascii="Times New Roman" w:eastAsia="Times New Roman" w:hAnsi="Times New Roman" w:cs="Courier New"/>
                <w:sz w:val="24"/>
                <w:szCs w:val="24"/>
              </w:rPr>
              <w:t xml:space="preserve">Описание проектируемой территории с указанием ее наименования и основных характеристик </w:t>
            </w:r>
          </w:p>
        </w:tc>
        <w:tc>
          <w:tcPr>
            <w:tcW w:w="7372" w:type="dxa"/>
            <w:tcBorders>
              <w:top w:val="single" w:sz="4" w:space="0" w:color="auto"/>
              <w:left w:val="single" w:sz="4" w:space="0" w:color="auto"/>
              <w:bottom w:val="single" w:sz="4" w:space="0" w:color="auto"/>
              <w:right w:val="single" w:sz="4" w:space="0" w:color="auto"/>
            </w:tcBorders>
          </w:tcPr>
          <w:p w14:paraId="4285C545" w14:textId="77777777" w:rsidR="004D79B9" w:rsidRPr="004D79B9" w:rsidRDefault="004D79B9" w:rsidP="0089457B">
            <w:pPr>
              <w:tabs>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4D79B9">
              <w:rPr>
                <w:rFonts w:ascii="Times New Roman" w:eastAsia="Times New Roman" w:hAnsi="Times New Roman" w:cs="Times New Roman"/>
                <w:sz w:val="24"/>
                <w:szCs w:val="24"/>
              </w:rPr>
              <w:t>Проект разрабатываются на всю территорию Надеждинского сельского поселения Омского муниципального района Омской области.</w:t>
            </w:r>
          </w:p>
          <w:p w14:paraId="20EDCE59" w14:textId="77777777" w:rsidR="004D79B9" w:rsidRPr="004D79B9" w:rsidRDefault="004D79B9" w:rsidP="0089457B">
            <w:pPr>
              <w:tabs>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4D79B9">
              <w:rPr>
                <w:rFonts w:ascii="Times New Roman" w:eastAsia="Times New Roman" w:hAnsi="Times New Roman" w:cs="Times New Roman"/>
                <w:sz w:val="24"/>
                <w:szCs w:val="24"/>
              </w:rPr>
              <w:t xml:space="preserve">В состав Надеждинского сельского поселения Омского муниципального района Омской области входят 3 (три) населенных пункта – с. Надеждино, п. Дачный, д. </w:t>
            </w:r>
            <w:proofErr w:type="spellStart"/>
            <w:r w:rsidRPr="004D79B9">
              <w:rPr>
                <w:rFonts w:ascii="Times New Roman" w:eastAsia="Times New Roman" w:hAnsi="Times New Roman" w:cs="Times New Roman"/>
                <w:sz w:val="24"/>
                <w:szCs w:val="24"/>
              </w:rPr>
              <w:t>Большекулачье</w:t>
            </w:r>
            <w:proofErr w:type="spellEnd"/>
            <w:r w:rsidRPr="004D79B9">
              <w:rPr>
                <w:rFonts w:ascii="Times New Roman" w:eastAsia="Times New Roman" w:hAnsi="Times New Roman" w:cs="Times New Roman"/>
                <w:sz w:val="24"/>
                <w:szCs w:val="24"/>
              </w:rPr>
              <w:t>.</w:t>
            </w:r>
          </w:p>
          <w:p w14:paraId="5E11DD7C" w14:textId="77777777" w:rsidR="004D79B9" w:rsidRPr="004D79B9" w:rsidRDefault="004D79B9" w:rsidP="0089457B">
            <w:pPr>
              <w:tabs>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4D79B9">
              <w:rPr>
                <w:rFonts w:ascii="Times New Roman" w:eastAsia="Times New Roman" w:hAnsi="Times New Roman" w:cs="Times New Roman"/>
                <w:sz w:val="24"/>
                <w:szCs w:val="24"/>
              </w:rPr>
              <w:t>Численность населения в поселении составляет 2585 человек.</w:t>
            </w:r>
          </w:p>
        </w:tc>
      </w:tr>
      <w:tr w:rsidR="004D79B9" w:rsidRPr="009B2402" w14:paraId="1AB8D7EA" w14:textId="77777777" w:rsidTr="004D79B9">
        <w:trPr>
          <w:trHeight w:val="240"/>
        </w:trPr>
        <w:tc>
          <w:tcPr>
            <w:tcW w:w="567" w:type="dxa"/>
            <w:tcBorders>
              <w:top w:val="single" w:sz="4" w:space="0" w:color="auto"/>
              <w:left w:val="single" w:sz="4" w:space="0" w:color="auto"/>
              <w:bottom w:val="single" w:sz="4" w:space="0" w:color="auto"/>
              <w:right w:val="single" w:sz="4" w:space="0" w:color="auto"/>
            </w:tcBorders>
          </w:tcPr>
          <w:p w14:paraId="100346CB" w14:textId="77777777" w:rsidR="004D79B9" w:rsidRPr="004D79B9" w:rsidRDefault="004D79B9" w:rsidP="0089457B">
            <w:pPr>
              <w:spacing w:after="0" w:line="240" w:lineRule="auto"/>
              <w:jc w:val="center"/>
              <w:rPr>
                <w:rFonts w:ascii="Times New Roman" w:eastAsia="Times New Roman" w:hAnsi="Times New Roman" w:cs="Times New Roman"/>
                <w:color w:val="000000"/>
                <w:sz w:val="24"/>
                <w:szCs w:val="24"/>
              </w:rPr>
            </w:pPr>
            <w:r w:rsidRPr="004D79B9">
              <w:rPr>
                <w:rFonts w:ascii="Times New Roman" w:eastAsia="Times New Roman" w:hAnsi="Times New Roman" w:cs="Times New Roman"/>
                <w:color w:val="000000"/>
                <w:sz w:val="24"/>
                <w:szCs w:val="24"/>
              </w:rPr>
              <w:t>8</w:t>
            </w:r>
          </w:p>
        </w:tc>
        <w:tc>
          <w:tcPr>
            <w:tcW w:w="1701" w:type="dxa"/>
            <w:tcBorders>
              <w:top w:val="single" w:sz="4" w:space="0" w:color="auto"/>
              <w:left w:val="single" w:sz="4" w:space="0" w:color="auto"/>
              <w:bottom w:val="single" w:sz="4" w:space="0" w:color="auto"/>
              <w:right w:val="single" w:sz="4" w:space="0" w:color="auto"/>
            </w:tcBorders>
          </w:tcPr>
          <w:p w14:paraId="68BF9C81" w14:textId="77777777" w:rsidR="004D79B9" w:rsidRPr="004D79B9" w:rsidRDefault="004D79B9" w:rsidP="0089457B">
            <w:pPr>
              <w:spacing w:after="0" w:line="240" w:lineRule="auto"/>
              <w:rPr>
                <w:rFonts w:ascii="Times New Roman" w:eastAsia="Times New Roman" w:hAnsi="Times New Roman" w:cs="Courier New"/>
                <w:sz w:val="24"/>
                <w:szCs w:val="24"/>
              </w:rPr>
            </w:pPr>
            <w:r w:rsidRPr="004D79B9">
              <w:rPr>
                <w:rFonts w:ascii="Times New Roman" w:eastAsia="Times New Roman" w:hAnsi="Times New Roman" w:cs="Courier New"/>
                <w:sz w:val="24"/>
                <w:szCs w:val="24"/>
              </w:rPr>
              <w:t>Цель разработки и задачи проекта</w:t>
            </w:r>
          </w:p>
        </w:tc>
        <w:tc>
          <w:tcPr>
            <w:tcW w:w="7372" w:type="dxa"/>
            <w:tcBorders>
              <w:top w:val="single" w:sz="4" w:space="0" w:color="auto"/>
              <w:left w:val="single" w:sz="4" w:space="0" w:color="auto"/>
              <w:bottom w:val="single" w:sz="4" w:space="0" w:color="auto"/>
              <w:right w:val="single" w:sz="4" w:space="0" w:color="auto"/>
            </w:tcBorders>
          </w:tcPr>
          <w:p w14:paraId="19E3FB00" w14:textId="77777777" w:rsidR="004D79B9" w:rsidRPr="004D79B9" w:rsidRDefault="004D79B9" w:rsidP="0089457B">
            <w:pPr>
              <w:tabs>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4D79B9">
              <w:rPr>
                <w:rFonts w:ascii="Times New Roman" w:eastAsia="Times New Roman" w:hAnsi="Times New Roman" w:cs="Times New Roman"/>
                <w:sz w:val="24"/>
                <w:szCs w:val="24"/>
              </w:rPr>
              <w:t>Цель подготовки Проекта:</w:t>
            </w:r>
          </w:p>
          <w:p w14:paraId="5A20E552" w14:textId="77777777" w:rsidR="004D79B9" w:rsidRPr="004D79B9" w:rsidRDefault="004D79B9" w:rsidP="0089457B">
            <w:pPr>
              <w:tabs>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4D79B9">
              <w:rPr>
                <w:rFonts w:ascii="Times New Roman" w:eastAsia="Times New Roman" w:hAnsi="Times New Roman" w:cs="Times New Roman"/>
                <w:sz w:val="24"/>
                <w:szCs w:val="24"/>
              </w:rPr>
              <w:t>- определение 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территории поселения, развития инженерной, транспортной и социальной инфраструктур, позволяющего обеспечить комплексное устойчивое развитие данной территории с благоприятными условиями жизнедеятельности.</w:t>
            </w:r>
          </w:p>
          <w:p w14:paraId="3B0A6F14" w14:textId="77777777" w:rsidR="004D79B9" w:rsidRPr="004D79B9" w:rsidRDefault="004D79B9" w:rsidP="0089457B">
            <w:pPr>
              <w:tabs>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4D79B9">
              <w:rPr>
                <w:rFonts w:ascii="Times New Roman" w:eastAsia="Times New Roman" w:hAnsi="Times New Roman" w:cs="Times New Roman"/>
                <w:sz w:val="24"/>
                <w:szCs w:val="24"/>
              </w:rPr>
              <w:t>Задачами подготовки Проекта являются:</w:t>
            </w:r>
          </w:p>
          <w:p w14:paraId="1A542883" w14:textId="77777777" w:rsidR="004D79B9" w:rsidRPr="004D79B9" w:rsidRDefault="004D79B9" w:rsidP="0089457B">
            <w:pPr>
              <w:tabs>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4D79B9">
              <w:rPr>
                <w:rFonts w:ascii="Times New Roman" w:eastAsia="Times New Roman" w:hAnsi="Times New Roman" w:cs="Times New Roman"/>
                <w:sz w:val="24"/>
                <w:szCs w:val="24"/>
              </w:rPr>
              <w:t>- обеспечение безопасности и благоприятных условий жизнедеятельности человека, ограничения негативного воздействия хозяйственной и иной деятельности на окружающую среду, охраны и рационального использования природных ресурсов в интересах настоящего и будущего поколений;</w:t>
            </w:r>
          </w:p>
          <w:p w14:paraId="29A2DFB1" w14:textId="77777777" w:rsidR="004D79B9" w:rsidRPr="004D79B9" w:rsidRDefault="004D79B9" w:rsidP="0089457B">
            <w:pPr>
              <w:tabs>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4D79B9">
              <w:rPr>
                <w:rFonts w:ascii="Times New Roman" w:eastAsia="Times New Roman" w:hAnsi="Times New Roman" w:cs="Times New Roman"/>
                <w:sz w:val="24"/>
                <w:szCs w:val="24"/>
              </w:rPr>
              <w:lastRenderedPageBreak/>
              <w:t>- обеспечение учета интересов граждан и их объединений, Российской Федерации, Омской области, муниципальных образований, в том числе формирование комплекса мер и проектных предложений для создания комфортных социальных условий для проживающего на территории населения;</w:t>
            </w:r>
          </w:p>
          <w:p w14:paraId="686C4252" w14:textId="77777777" w:rsidR="004D79B9" w:rsidRPr="004D79B9" w:rsidRDefault="004D79B9" w:rsidP="0089457B">
            <w:pPr>
              <w:tabs>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4D79B9">
              <w:rPr>
                <w:rFonts w:ascii="Times New Roman" w:eastAsia="Times New Roman" w:hAnsi="Times New Roman" w:cs="Times New Roman"/>
                <w:sz w:val="24"/>
                <w:szCs w:val="24"/>
              </w:rPr>
              <w:t>- обеспечение реализации на территории поселения программ комплексного социально-экономического развития Надеждинского сельского поселения Омского муниципального района Омской области;</w:t>
            </w:r>
          </w:p>
          <w:p w14:paraId="1C392666" w14:textId="77777777" w:rsidR="004D79B9" w:rsidRPr="004D79B9" w:rsidRDefault="004D79B9" w:rsidP="0089457B">
            <w:pPr>
              <w:tabs>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4D79B9">
              <w:rPr>
                <w:rFonts w:ascii="Times New Roman" w:eastAsia="Times New Roman" w:hAnsi="Times New Roman" w:cs="Times New Roman"/>
                <w:sz w:val="24"/>
                <w:szCs w:val="24"/>
              </w:rPr>
              <w:t>- мониторинг, актуализация и комплексный анализ градостроительного, пространственного и социально-экономического развития территории Надеждинского сельского поселения Омского муниципального района Омской области;</w:t>
            </w:r>
          </w:p>
          <w:p w14:paraId="5782CC07" w14:textId="77777777" w:rsidR="004D79B9" w:rsidRPr="004D79B9" w:rsidRDefault="004D79B9" w:rsidP="0089457B">
            <w:pPr>
              <w:tabs>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4D79B9">
              <w:rPr>
                <w:rFonts w:ascii="Times New Roman" w:eastAsia="Times New Roman" w:hAnsi="Times New Roman" w:cs="Times New Roman"/>
                <w:sz w:val="24"/>
                <w:szCs w:val="24"/>
              </w:rPr>
              <w:t>- создание условий для повышения конкурентоспособности экономики, инвестиционной привлекательности территории путем обеспечения реализации мероприятий по развитию транспортной, инженерной и социальной инфраструктуры, стимулирования жилищного и коммунального строительства, деловой активности, торговли, науки, туризма;</w:t>
            </w:r>
          </w:p>
          <w:p w14:paraId="4FDA127E" w14:textId="77777777" w:rsidR="004D79B9" w:rsidRPr="004D79B9" w:rsidRDefault="004D79B9" w:rsidP="0089457B">
            <w:pPr>
              <w:tabs>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4D79B9">
              <w:rPr>
                <w:rFonts w:ascii="Times New Roman" w:eastAsia="Times New Roman" w:hAnsi="Times New Roman" w:cs="Times New Roman"/>
                <w:sz w:val="24"/>
                <w:szCs w:val="24"/>
              </w:rPr>
              <w:t>- обеспечение сохранения естественных условий окружающей среды природных комплексов, и объектов, которые имеют особое природоохранное, научное, культурное, эстетическое, рекреационное и оздоровительное значение;</w:t>
            </w:r>
          </w:p>
          <w:p w14:paraId="7C043F77" w14:textId="77777777" w:rsidR="004D79B9" w:rsidRPr="004D79B9" w:rsidRDefault="004D79B9" w:rsidP="0089457B">
            <w:pPr>
              <w:tabs>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4D79B9">
              <w:rPr>
                <w:rFonts w:ascii="Times New Roman" w:eastAsia="Times New Roman" w:hAnsi="Times New Roman" w:cs="Times New Roman"/>
                <w:sz w:val="24"/>
                <w:szCs w:val="24"/>
              </w:rPr>
              <w:t>- обеспечение сохранения объектов культурного наследия на территории Надеждинского сельского поселения Омского муниципального района Омской области;</w:t>
            </w:r>
          </w:p>
          <w:p w14:paraId="4A03B450" w14:textId="77777777" w:rsidR="004D79B9" w:rsidRPr="004D79B9" w:rsidRDefault="004D79B9" w:rsidP="0089457B">
            <w:pPr>
              <w:tabs>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4D79B9">
              <w:rPr>
                <w:rFonts w:ascii="Times New Roman" w:eastAsia="Times New Roman" w:hAnsi="Times New Roman" w:cs="Times New Roman"/>
                <w:sz w:val="24"/>
                <w:szCs w:val="24"/>
              </w:rPr>
              <w:t>- подготовка предложений по предупреждению чрезвычайных ситуаций природного и техногенного характера;</w:t>
            </w:r>
          </w:p>
          <w:p w14:paraId="0B29331D" w14:textId="77777777" w:rsidR="004D79B9" w:rsidRPr="004D79B9" w:rsidRDefault="004D79B9" w:rsidP="0089457B">
            <w:pPr>
              <w:tabs>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4D79B9">
              <w:rPr>
                <w:rFonts w:ascii="Times New Roman" w:eastAsia="Times New Roman" w:hAnsi="Times New Roman" w:cs="Times New Roman"/>
                <w:sz w:val="24"/>
                <w:szCs w:val="24"/>
              </w:rPr>
              <w:t>- подготовка ГП в соответствие с нормами действующего законодательства;</w:t>
            </w:r>
          </w:p>
          <w:p w14:paraId="469A8F0A" w14:textId="77777777" w:rsidR="004D79B9" w:rsidRPr="004D79B9" w:rsidRDefault="004D79B9" w:rsidP="0089457B">
            <w:pPr>
              <w:tabs>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4D79B9">
              <w:rPr>
                <w:rFonts w:ascii="Times New Roman" w:eastAsia="Times New Roman" w:hAnsi="Times New Roman" w:cs="Times New Roman"/>
                <w:sz w:val="24"/>
                <w:szCs w:val="24"/>
              </w:rPr>
              <w:t xml:space="preserve">- анализ реализации действующего ГП Надеждинского сельского поселения Омского муниципального района Омской области (при необходимости); </w:t>
            </w:r>
          </w:p>
          <w:p w14:paraId="326E529E" w14:textId="77777777" w:rsidR="004D79B9" w:rsidRPr="004D79B9" w:rsidRDefault="004D79B9" w:rsidP="0089457B">
            <w:pPr>
              <w:tabs>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4D79B9">
              <w:rPr>
                <w:rFonts w:ascii="Times New Roman" w:eastAsia="Times New Roman" w:hAnsi="Times New Roman" w:cs="Times New Roman"/>
                <w:sz w:val="24"/>
                <w:szCs w:val="24"/>
              </w:rPr>
              <w:t>- подготовка положений ГП и карт планируемого размещения объектов местного значения Надеждинского сельского поселения Омского муниципального района Омской области;</w:t>
            </w:r>
          </w:p>
          <w:p w14:paraId="4D644506" w14:textId="77777777" w:rsidR="004D79B9" w:rsidRPr="004D79B9" w:rsidRDefault="004D79B9" w:rsidP="0089457B">
            <w:pPr>
              <w:tabs>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4D79B9">
              <w:rPr>
                <w:rFonts w:ascii="Times New Roman" w:eastAsia="Times New Roman" w:hAnsi="Times New Roman" w:cs="Times New Roman"/>
                <w:sz w:val="24"/>
                <w:szCs w:val="24"/>
              </w:rPr>
              <w:t>- подготовка документации для внесения сведений о границах населенных пунктов, входящих в состав муниципального образования, в Единый государственный реестр недвижимости (далее – ЕГРН).</w:t>
            </w:r>
          </w:p>
        </w:tc>
      </w:tr>
      <w:tr w:rsidR="004D79B9" w:rsidRPr="009B2402" w14:paraId="2F6CDA1C" w14:textId="77777777" w:rsidTr="004D79B9">
        <w:trPr>
          <w:trHeight w:val="240"/>
        </w:trPr>
        <w:tc>
          <w:tcPr>
            <w:tcW w:w="567" w:type="dxa"/>
            <w:tcBorders>
              <w:top w:val="single" w:sz="4" w:space="0" w:color="auto"/>
              <w:left w:val="single" w:sz="4" w:space="0" w:color="auto"/>
              <w:bottom w:val="single" w:sz="4" w:space="0" w:color="auto"/>
              <w:right w:val="single" w:sz="4" w:space="0" w:color="auto"/>
            </w:tcBorders>
          </w:tcPr>
          <w:p w14:paraId="403FF297" w14:textId="77777777" w:rsidR="004D79B9" w:rsidRPr="004D79B9" w:rsidRDefault="004D79B9" w:rsidP="0089457B">
            <w:pPr>
              <w:spacing w:after="0" w:line="240" w:lineRule="auto"/>
              <w:jc w:val="center"/>
              <w:rPr>
                <w:rFonts w:ascii="Times New Roman" w:eastAsia="Times New Roman" w:hAnsi="Times New Roman" w:cs="Times New Roman"/>
                <w:color w:val="000000"/>
                <w:sz w:val="24"/>
                <w:szCs w:val="24"/>
              </w:rPr>
            </w:pPr>
            <w:r w:rsidRPr="004D79B9">
              <w:rPr>
                <w:rFonts w:ascii="Times New Roman" w:eastAsia="Times New Roman" w:hAnsi="Times New Roman" w:cs="Times New Roman"/>
                <w:color w:val="000000"/>
                <w:sz w:val="24"/>
                <w:szCs w:val="24"/>
              </w:rPr>
              <w:t>9</w:t>
            </w:r>
          </w:p>
        </w:tc>
        <w:tc>
          <w:tcPr>
            <w:tcW w:w="1701" w:type="dxa"/>
            <w:tcBorders>
              <w:top w:val="single" w:sz="4" w:space="0" w:color="auto"/>
              <w:left w:val="single" w:sz="4" w:space="0" w:color="auto"/>
              <w:bottom w:val="single" w:sz="4" w:space="0" w:color="auto"/>
              <w:right w:val="single" w:sz="4" w:space="0" w:color="auto"/>
            </w:tcBorders>
          </w:tcPr>
          <w:p w14:paraId="704A68BD" w14:textId="77777777" w:rsidR="004D79B9" w:rsidRPr="004D79B9" w:rsidRDefault="004D79B9" w:rsidP="0089457B">
            <w:pPr>
              <w:spacing w:after="0" w:line="240" w:lineRule="auto"/>
              <w:rPr>
                <w:rFonts w:ascii="Times New Roman" w:eastAsia="Times New Roman" w:hAnsi="Times New Roman" w:cs="Courier New"/>
                <w:sz w:val="24"/>
                <w:szCs w:val="24"/>
              </w:rPr>
            </w:pPr>
            <w:r w:rsidRPr="004D79B9">
              <w:rPr>
                <w:rFonts w:ascii="Times New Roman" w:eastAsia="Times New Roman" w:hAnsi="Times New Roman" w:cs="Courier New"/>
                <w:sz w:val="24"/>
                <w:szCs w:val="24"/>
              </w:rPr>
              <w:t>Состав, исполнители, сроки и порядок предоставления исходной информации для работы</w:t>
            </w:r>
          </w:p>
        </w:tc>
        <w:tc>
          <w:tcPr>
            <w:tcW w:w="7372" w:type="dxa"/>
            <w:tcBorders>
              <w:top w:val="single" w:sz="4" w:space="0" w:color="auto"/>
              <w:left w:val="single" w:sz="4" w:space="0" w:color="auto"/>
              <w:bottom w:val="single" w:sz="4" w:space="0" w:color="auto"/>
              <w:right w:val="single" w:sz="4" w:space="0" w:color="auto"/>
            </w:tcBorders>
          </w:tcPr>
          <w:p w14:paraId="71A10B59" w14:textId="77777777" w:rsidR="004D79B9" w:rsidRPr="004D79B9" w:rsidRDefault="004D79B9" w:rsidP="0089457B">
            <w:pPr>
              <w:tabs>
                <w:tab w:val="left" w:pos="1134"/>
              </w:tabs>
              <w:spacing w:after="0" w:line="240" w:lineRule="auto"/>
              <w:rPr>
                <w:rFonts w:ascii="Times New Roman" w:eastAsia="Times New Roman" w:hAnsi="Times New Roman" w:cs="Times New Roman"/>
                <w:sz w:val="24"/>
                <w:szCs w:val="24"/>
              </w:rPr>
            </w:pPr>
            <w:r w:rsidRPr="004D79B9">
              <w:rPr>
                <w:rFonts w:ascii="Times New Roman" w:eastAsia="Times New Roman" w:hAnsi="Times New Roman" w:cs="Times New Roman"/>
                <w:sz w:val="24"/>
                <w:szCs w:val="24"/>
              </w:rPr>
              <w:t xml:space="preserve">1. Сбор исходных данных и материалов, необходимых для разработки Проекта осуществляется Подрядчиком своими силами и за свой счет. </w:t>
            </w:r>
          </w:p>
          <w:p w14:paraId="4A3D5CBA" w14:textId="77777777" w:rsidR="004D79B9" w:rsidRPr="004D79B9" w:rsidRDefault="004D79B9" w:rsidP="0089457B">
            <w:pPr>
              <w:tabs>
                <w:tab w:val="left" w:pos="1134"/>
              </w:tabs>
              <w:spacing w:after="0" w:line="240" w:lineRule="auto"/>
              <w:rPr>
                <w:rFonts w:ascii="Times New Roman" w:eastAsia="Times New Roman" w:hAnsi="Times New Roman" w:cs="Times New Roman"/>
                <w:sz w:val="24"/>
                <w:szCs w:val="24"/>
              </w:rPr>
            </w:pPr>
            <w:r w:rsidRPr="004D79B9">
              <w:rPr>
                <w:rFonts w:ascii="Times New Roman" w:eastAsia="Times New Roman" w:hAnsi="Times New Roman" w:cs="Times New Roman"/>
                <w:sz w:val="24"/>
                <w:szCs w:val="24"/>
              </w:rPr>
              <w:t>2. Заказчик содействует Подрядчику в получении исходной информации, предоставляет имеющуюся у него информацию.</w:t>
            </w:r>
          </w:p>
          <w:p w14:paraId="2F1B2E1A" w14:textId="77777777" w:rsidR="004D79B9" w:rsidRPr="004D79B9" w:rsidRDefault="004D79B9" w:rsidP="0089457B">
            <w:pPr>
              <w:tabs>
                <w:tab w:val="left" w:pos="1134"/>
              </w:tabs>
              <w:spacing w:after="0" w:line="240" w:lineRule="auto"/>
              <w:rPr>
                <w:rFonts w:ascii="Times New Roman" w:eastAsia="Times New Roman" w:hAnsi="Times New Roman" w:cs="Times New Roman"/>
                <w:sz w:val="24"/>
                <w:szCs w:val="24"/>
              </w:rPr>
            </w:pPr>
            <w:r w:rsidRPr="004D79B9">
              <w:rPr>
                <w:rFonts w:ascii="Times New Roman" w:eastAsia="Times New Roman" w:hAnsi="Times New Roman" w:cs="Times New Roman"/>
                <w:sz w:val="24"/>
                <w:szCs w:val="24"/>
              </w:rPr>
              <w:t xml:space="preserve">3. Перечень исходной информации может быть дополнен на основании предложений </w:t>
            </w:r>
            <w:proofErr w:type="spellStart"/>
            <w:r w:rsidRPr="004D79B9">
              <w:rPr>
                <w:rFonts w:ascii="Times New Roman" w:eastAsia="Times New Roman" w:hAnsi="Times New Roman" w:cs="Times New Roman"/>
                <w:sz w:val="24"/>
                <w:szCs w:val="24"/>
              </w:rPr>
              <w:t>Подрядчиа</w:t>
            </w:r>
            <w:proofErr w:type="spellEnd"/>
            <w:r w:rsidRPr="004D79B9">
              <w:rPr>
                <w:rFonts w:ascii="Times New Roman" w:eastAsia="Times New Roman" w:hAnsi="Times New Roman" w:cs="Times New Roman"/>
                <w:sz w:val="24"/>
                <w:szCs w:val="24"/>
              </w:rPr>
              <w:t xml:space="preserve">, Заказчика, других заинтересованных лиц, представленных не позднее 30 дней до окончания сроков выполнения работы. </w:t>
            </w:r>
          </w:p>
          <w:p w14:paraId="40C46FD1" w14:textId="77777777" w:rsidR="004D79B9" w:rsidRPr="004D79B9" w:rsidRDefault="004D79B9" w:rsidP="0089457B">
            <w:pPr>
              <w:tabs>
                <w:tab w:val="left" w:pos="1134"/>
              </w:tabs>
              <w:spacing w:after="0" w:line="240" w:lineRule="auto"/>
              <w:rPr>
                <w:rFonts w:ascii="Times New Roman" w:eastAsia="Times New Roman" w:hAnsi="Times New Roman" w:cs="Times New Roman"/>
                <w:sz w:val="24"/>
                <w:szCs w:val="24"/>
              </w:rPr>
            </w:pPr>
            <w:r w:rsidRPr="004D79B9">
              <w:rPr>
                <w:rFonts w:ascii="Times New Roman" w:eastAsia="Times New Roman" w:hAnsi="Times New Roman" w:cs="Times New Roman"/>
                <w:sz w:val="24"/>
                <w:szCs w:val="24"/>
              </w:rPr>
              <w:t>4. Ссылка на адреса использованных ресурсов сети Интернет обязательна.</w:t>
            </w:r>
          </w:p>
          <w:p w14:paraId="4B026CA2" w14:textId="77777777" w:rsidR="004D79B9" w:rsidRPr="004D79B9" w:rsidRDefault="004D79B9" w:rsidP="0089457B">
            <w:pPr>
              <w:tabs>
                <w:tab w:val="left" w:pos="1134"/>
              </w:tabs>
              <w:spacing w:after="0" w:line="240" w:lineRule="auto"/>
              <w:rPr>
                <w:rFonts w:ascii="Times New Roman" w:eastAsia="Times New Roman" w:hAnsi="Times New Roman" w:cs="Times New Roman"/>
                <w:sz w:val="24"/>
                <w:szCs w:val="24"/>
              </w:rPr>
            </w:pPr>
            <w:r w:rsidRPr="004D79B9">
              <w:rPr>
                <w:rFonts w:ascii="Times New Roman" w:eastAsia="Times New Roman" w:hAnsi="Times New Roman" w:cs="Times New Roman"/>
                <w:sz w:val="24"/>
                <w:szCs w:val="24"/>
              </w:rPr>
              <w:t>5. Материалы исходной информации должны содержать:</w:t>
            </w:r>
          </w:p>
          <w:p w14:paraId="370E562C" w14:textId="77777777" w:rsidR="004D79B9" w:rsidRPr="004D79B9" w:rsidRDefault="004D79B9" w:rsidP="0089457B">
            <w:pPr>
              <w:tabs>
                <w:tab w:val="left" w:pos="1134"/>
              </w:tabs>
              <w:adjustRightInd w:val="0"/>
              <w:spacing w:after="0" w:line="240" w:lineRule="auto"/>
              <w:rPr>
                <w:rFonts w:ascii="Times New Roman" w:eastAsia="Times New Roman" w:hAnsi="Times New Roman" w:cs="Times New Roman"/>
                <w:sz w:val="24"/>
                <w:szCs w:val="24"/>
              </w:rPr>
            </w:pPr>
            <w:r w:rsidRPr="004D79B9">
              <w:rPr>
                <w:rFonts w:ascii="Times New Roman" w:eastAsia="Times New Roman" w:hAnsi="Times New Roman" w:cs="Times New Roman"/>
                <w:sz w:val="24"/>
                <w:szCs w:val="24"/>
              </w:rPr>
              <w:t>- материалы федеральной государственной информационной системы территориального планирования (ФГИС ТП);</w:t>
            </w:r>
          </w:p>
          <w:p w14:paraId="3C0CAF39" w14:textId="77777777" w:rsidR="004D79B9" w:rsidRPr="004D79B9" w:rsidRDefault="004D79B9" w:rsidP="0089457B">
            <w:pPr>
              <w:tabs>
                <w:tab w:val="left" w:pos="1134"/>
              </w:tabs>
              <w:adjustRightInd w:val="0"/>
              <w:spacing w:after="0" w:line="240" w:lineRule="auto"/>
              <w:rPr>
                <w:rFonts w:ascii="Times New Roman" w:eastAsia="Times New Roman" w:hAnsi="Times New Roman" w:cs="Times New Roman"/>
                <w:sz w:val="24"/>
                <w:szCs w:val="24"/>
              </w:rPr>
            </w:pPr>
            <w:r w:rsidRPr="004D79B9">
              <w:rPr>
                <w:rFonts w:ascii="Times New Roman" w:eastAsia="Times New Roman" w:hAnsi="Times New Roman" w:cs="Times New Roman"/>
                <w:sz w:val="24"/>
                <w:szCs w:val="24"/>
              </w:rPr>
              <w:lastRenderedPageBreak/>
              <w:t>- сведения о ранее выполненной градостроительной и проектной документации, прочих работах, учет которых целесообразен при подготовке Проекта,</w:t>
            </w:r>
          </w:p>
          <w:p w14:paraId="4DAB045C" w14:textId="77777777" w:rsidR="004D79B9" w:rsidRPr="004D79B9" w:rsidRDefault="004D79B9" w:rsidP="0089457B">
            <w:pPr>
              <w:tabs>
                <w:tab w:val="left" w:pos="1134"/>
              </w:tabs>
              <w:adjustRightInd w:val="0"/>
              <w:spacing w:after="0" w:line="240" w:lineRule="auto"/>
              <w:rPr>
                <w:rFonts w:ascii="Times New Roman" w:eastAsia="Times New Roman" w:hAnsi="Times New Roman" w:cs="Times New Roman"/>
                <w:sz w:val="24"/>
                <w:szCs w:val="24"/>
              </w:rPr>
            </w:pPr>
            <w:r w:rsidRPr="004D79B9">
              <w:rPr>
                <w:rFonts w:ascii="Times New Roman" w:eastAsia="Times New Roman" w:hAnsi="Times New Roman" w:cs="Times New Roman"/>
                <w:sz w:val="24"/>
                <w:szCs w:val="24"/>
              </w:rPr>
              <w:t>- данные демографической ситуации и занятости населения;</w:t>
            </w:r>
          </w:p>
          <w:p w14:paraId="34D3116B" w14:textId="77777777" w:rsidR="004D79B9" w:rsidRPr="004D79B9" w:rsidRDefault="004D79B9" w:rsidP="0089457B">
            <w:pPr>
              <w:tabs>
                <w:tab w:val="left" w:pos="1134"/>
              </w:tabs>
              <w:adjustRightInd w:val="0"/>
              <w:spacing w:after="0" w:line="240" w:lineRule="auto"/>
              <w:rPr>
                <w:rFonts w:ascii="Times New Roman" w:eastAsia="Times New Roman" w:hAnsi="Times New Roman" w:cs="Times New Roman"/>
                <w:sz w:val="24"/>
                <w:szCs w:val="24"/>
              </w:rPr>
            </w:pPr>
            <w:r w:rsidRPr="004D79B9">
              <w:rPr>
                <w:rFonts w:ascii="Times New Roman" w:eastAsia="Times New Roman" w:hAnsi="Times New Roman" w:cs="Times New Roman"/>
                <w:sz w:val="24"/>
                <w:szCs w:val="24"/>
              </w:rPr>
              <w:t>- сведения о социальной, транспортной, инженерной и производственной инфраструктурах;</w:t>
            </w:r>
          </w:p>
          <w:p w14:paraId="2050011A" w14:textId="77777777" w:rsidR="004D79B9" w:rsidRPr="004D79B9" w:rsidRDefault="004D79B9" w:rsidP="0089457B">
            <w:pPr>
              <w:tabs>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4D79B9">
              <w:rPr>
                <w:rFonts w:ascii="Times New Roman" w:eastAsia="Times New Roman" w:hAnsi="Times New Roman" w:cs="Times New Roman"/>
                <w:sz w:val="24"/>
                <w:szCs w:val="24"/>
              </w:rPr>
              <w:t>- картографические и справочные материалы;</w:t>
            </w:r>
          </w:p>
          <w:p w14:paraId="38470402" w14:textId="77777777" w:rsidR="004D79B9" w:rsidRPr="004D79B9" w:rsidRDefault="004D79B9" w:rsidP="0089457B">
            <w:pPr>
              <w:tabs>
                <w:tab w:val="left" w:pos="1134"/>
              </w:tabs>
              <w:adjustRightInd w:val="0"/>
              <w:spacing w:after="0" w:line="240" w:lineRule="auto"/>
              <w:rPr>
                <w:rFonts w:ascii="Times New Roman" w:eastAsia="Times New Roman" w:hAnsi="Times New Roman" w:cs="Times New Roman"/>
                <w:sz w:val="24"/>
                <w:szCs w:val="24"/>
              </w:rPr>
            </w:pPr>
            <w:r w:rsidRPr="004D79B9">
              <w:rPr>
                <w:rFonts w:ascii="Times New Roman" w:eastAsia="Times New Roman" w:hAnsi="Times New Roman" w:cs="Times New Roman"/>
                <w:sz w:val="24"/>
                <w:szCs w:val="24"/>
              </w:rPr>
              <w:t>- материалы социально-экономических прогнозов развития территории, сведения об имеющихся муниципальных программах и программах социально-экономического развития;</w:t>
            </w:r>
          </w:p>
          <w:p w14:paraId="17719819" w14:textId="77777777" w:rsidR="004D79B9" w:rsidRPr="004D79B9" w:rsidRDefault="004D79B9" w:rsidP="0089457B">
            <w:pPr>
              <w:tabs>
                <w:tab w:val="left" w:pos="1134"/>
              </w:tabs>
              <w:adjustRightInd w:val="0"/>
              <w:spacing w:after="0" w:line="240" w:lineRule="auto"/>
              <w:rPr>
                <w:rFonts w:ascii="Times New Roman" w:eastAsia="Times New Roman" w:hAnsi="Times New Roman" w:cs="Times New Roman"/>
                <w:sz w:val="24"/>
                <w:szCs w:val="24"/>
              </w:rPr>
            </w:pPr>
            <w:r w:rsidRPr="004D79B9">
              <w:rPr>
                <w:rFonts w:ascii="Times New Roman" w:eastAsia="Times New Roman" w:hAnsi="Times New Roman" w:cs="Times New Roman"/>
                <w:sz w:val="24"/>
                <w:szCs w:val="24"/>
              </w:rPr>
              <w:t>- сведения о современном состоянии и использовании территории, ее экономической оценке;</w:t>
            </w:r>
          </w:p>
          <w:p w14:paraId="7BE4A29D" w14:textId="77777777" w:rsidR="004D79B9" w:rsidRPr="004D79B9" w:rsidRDefault="004D79B9" w:rsidP="0089457B">
            <w:pPr>
              <w:tabs>
                <w:tab w:val="left" w:pos="1134"/>
              </w:tabs>
              <w:adjustRightInd w:val="0"/>
              <w:spacing w:after="0" w:line="240" w:lineRule="auto"/>
              <w:rPr>
                <w:rFonts w:ascii="Times New Roman" w:eastAsia="Times New Roman" w:hAnsi="Times New Roman" w:cs="Times New Roman"/>
                <w:sz w:val="24"/>
                <w:szCs w:val="24"/>
              </w:rPr>
            </w:pPr>
            <w:r w:rsidRPr="004D79B9">
              <w:rPr>
                <w:rFonts w:ascii="Times New Roman" w:eastAsia="Times New Roman" w:hAnsi="Times New Roman" w:cs="Times New Roman"/>
                <w:sz w:val="24"/>
                <w:szCs w:val="24"/>
              </w:rPr>
              <w:t>- проекты зон охраны памятников истории и культуры;</w:t>
            </w:r>
          </w:p>
          <w:p w14:paraId="0D3F4F55" w14:textId="77777777" w:rsidR="004D79B9" w:rsidRPr="004D79B9" w:rsidRDefault="004D79B9" w:rsidP="0089457B">
            <w:pPr>
              <w:tabs>
                <w:tab w:val="left" w:pos="1134"/>
              </w:tabs>
              <w:adjustRightInd w:val="0"/>
              <w:spacing w:after="0" w:line="240" w:lineRule="auto"/>
              <w:rPr>
                <w:rFonts w:ascii="Times New Roman" w:eastAsia="Times New Roman" w:hAnsi="Times New Roman" w:cs="Times New Roman"/>
                <w:sz w:val="24"/>
                <w:szCs w:val="24"/>
              </w:rPr>
            </w:pPr>
            <w:r w:rsidRPr="004D79B9">
              <w:rPr>
                <w:rFonts w:ascii="Times New Roman" w:eastAsia="Times New Roman" w:hAnsi="Times New Roman" w:cs="Times New Roman"/>
                <w:sz w:val="24"/>
                <w:szCs w:val="24"/>
              </w:rPr>
              <w:t>- материалы округов и зон санитарной охраны водных объектов, используемых для питьевого, хозяйственно-бытового водоснабжения и в лечебных целях, сведения о иных зонах с особыми условиями использования территории;</w:t>
            </w:r>
          </w:p>
          <w:p w14:paraId="50D331BD" w14:textId="77777777" w:rsidR="004D79B9" w:rsidRPr="004D79B9" w:rsidRDefault="004D79B9" w:rsidP="0089457B">
            <w:pPr>
              <w:tabs>
                <w:tab w:val="left" w:pos="1134"/>
              </w:tabs>
              <w:adjustRightInd w:val="0"/>
              <w:spacing w:after="0" w:line="240" w:lineRule="auto"/>
              <w:rPr>
                <w:rFonts w:ascii="Times New Roman" w:eastAsia="Times New Roman" w:hAnsi="Times New Roman" w:cs="Times New Roman"/>
                <w:sz w:val="24"/>
                <w:szCs w:val="24"/>
              </w:rPr>
            </w:pPr>
            <w:r w:rsidRPr="004D79B9">
              <w:rPr>
                <w:rFonts w:ascii="Times New Roman" w:eastAsia="Times New Roman" w:hAnsi="Times New Roman" w:cs="Times New Roman"/>
                <w:sz w:val="24"/>
                <w:szCs w:val="24"/>
              </w:rPr>
              <w:t>- сведения о приоритетных инвестиционных проектах регионального и местного значения;</w:t>
            </w:r>
          </w:p>
          <w:p w14:paraId="512812E6" w14:textId="77777777" w:rsidR="004D79B9" w:rsidRPr="004D79B9" w:rsidRDefault="004D79B9" w:rsidP="0089457B">
            <w:pPr>
              <w:tabs>
                <w:tab w:val="left" w:pos="1134"/>
              </w:tabs>
              <w:adjustRightInd w:val="0"/>
              <w:spacing w:after="0" w:line="240" w:lineRule="auto"/>
              <w:rPr>
                <w:rFonts w:ascii="Times New Roman" w:eastAsia="Times New Roman" w:hAnsi="Times New Roman" w:cs="Times New Roman"/>
                <w:sz w:val="24"/>
                <w:szCs w:val="24"/>
              </w:rPr>
            </w:pPr>
            <w:r w:rsidRPr="004D79B9">
              <w:rPr>
                <w:rFonts w:ascii="Times New Roman" w:eastAsia="Times New Roman" w:hAnsi="Times New Roman" w:cs="Times New Roman"/>
                <w:sz w:val="24"/>
                <w:szCs w:val="24"/>
              </w:rPr>
              <w:t>- материалы государственного кадастра недвижимости;</w:t>
            </w:r>
          </w:p>
          <w:p w14:paraId="0969E956" w14:textId="77777777" w:rsidR="004D79B9" w:rsidRPr="004D79B9" w:rsidRDefault="004D79B9" w:rsidP="0089457B">
            <w:pPr>
              <w:tabs>
                <w:tab w:val="left" w:pos="1134"/>
              </w:tabs>
              <w:adjustRightInd w:val="0"/>
              <w:spacing w:after="0" w:line="240" w:lineRule="auto"/>
              <w:rPr>
                <w:rFonts w:ascii="Times New Roman" w:eastAsia="Times New Roman" w:hAnsi="Times New Roman" w:cs="Times New Roman"/>
                <w:sz w:val="24"/>
                <w:szCs w:val="24"/>
              </w:rPr>
            </w:pPr>
            <w:r w:rsidRPr="004D79B9">
              <w:rPr>
                <w:rFonts w:ascii="Times New Roman" w:eastAsia="Times New Roman" w:hAnsi="Times New Roman" w:cs="Times New Roman"/>
                <w:sz w:val="24"/>
                <w:szCs w:val="24"/>
              </w:rPr>
              <w:t>- сведения о состоянии защиты населения и территорий Омской области от чрезвычайных ситуаций природного и техногенного характера;</w:t>
            </w:r>
          </w:p>
          <w:p w14:paraId="3F292B4F" w14:textId="77777777" w:rsidR="004D79B9" w:rsidRPr="004D79B9" w:rsidRDefault="004D79B9" w:rsidP="0089457B">
            <w:pPr>
              <w:tabs>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4D79B9">
              <w:rPr>
                <w:rFonts w:ascii="Times New Roman" w:eastAsia="Times New Roman" w:hAnsi="Times New Roman" w:cs="Times New Roman"/>
                <w:sz w:val="24"/>
                <w:szCs w:val="24"/>
              </w:rPr>
              <w:t>- сведения о наличии в границах поселения земельных участков из земель лесного фонда, а также сведения о границах таких участков;</w:t>
            </w:r>
          </w:p>
          <w:p w14:paraId="296F4FD7" w14:textId="77777777" w:rsidR="004D79B9" w:rsidRPr="004D79B9" w:rsidRDefault="004D79B9" w:rsidP="0089457B">
            <w:pPr>
              <w:tabs>
                <w:tab w:val="left" w:pos="1134"/>
              </w:tabs>
              <w:adjustRightInd w:val="0"/>
              <w:spacing w:after="0" w:line="240" w:lineRule="auto"/>
              <w:rPr>
                <w:rFonts w:ascii="Times New Roman" w:eastAsia="Times New Roman" w:hAnsi="Times New Roman" w:cs="Times New Roman"/>
                <w:sz w:val="24"/>
                <w:szCs w:val="24"/>
              </w:rPr>
            </w:pPr>
            <w:r w:rsidRPr="004D79B9">
              <w:rPr>
                <w:rFonts w:ascii="Times New Roman" w:eastAsia="Times New Roman" w:hAnsi="Times New Roman" w:cs="Times New Roman"/>
                <w:sz w:val="24"/>
                <w:szCs w:val="24"/>
              </w:rPr>
              <w:t xml:space="preserve">- иную информацию, необходимую для подготовки Проекта; </w:t>
            </w:r>
          </w:p>
          <w:p w14:paraId="2E56B24A" w14:textId="77777777" w:rsidR="004D79B9" w:rsidRPr="004D79B9" w:rsidRDefault="004D79B9" w:rsidP="0089457B">
            <w:pPr>
              <w:tabs>
                <w:tab w:val="left" w:pos="1134"/>
              </w:tabs>
              <w:adjustRightInd w:val="0"/>
              <w:spacing w:after="0" w:line="240" w:lineRule="auto"/>
              <w:rPr>
                <w:rFonts w:ascii="Times New Roman" w:eastAsia="Times New Roman" w:hAnsi="Times New Roman" w:cs="Times New Roman"/>
                <w:sz w:val="24"/>
                <w:szCs w:val="24"/>
              </w:rPr>
            </w:pPr>
            <w:r w:rsidRPr="004D79B9">
              <w:rPr>
                <w:rFonts w:ascii="Times New Roman" w:eastAsia="Times New Roman" w:hAnsi="Times New Roman" w:cs="Times New Roman"/>
                <w:sz w:val="24"/>
                <w:szCs w:val="24"/>
              </w:rPr>
              <w:t>6. Исходные данные и материалы должны иметь реквизиты. Статистические данные должны быть приведены на последнюю дату их опубликования.</w:t>
            </w:r>
          </w:p>
          <w:p w14:paraId="4F0289CA" w14:textId="77777777" w:rsidR="004D79B9" w:rsidRPr="004D79B9" w:rsidRDefault="004D79B9" w:rsidP="0089457B">
            <w:pPr>
              <w:tabs>
                <w:tab w:val="left" w:pos="1134"/>
              </w:tabs>
              <w:adjustRightInd w:val="0"/>
              <w:spacing w:after="0" w:line="240" w:lineRule="auto"/>
              <w:rPr>
                <w:rFonts w:ascii="Times New Roman" w:eastAsia="Times New Roman" w:hAnsi="Times New Roman" w:cs="Times New Roman"/>
                <w:sz w:val="24"/>
                <w:szCs w:val="24"/>
              </w:rPr>
            </w:pPr>
            <w:r w:rsidRPr="004D79B9">
              <w:rPr>
                <w:rFonts w:ascii="Times New Roman" w:eastAsia="Times New Roman" w:hAnsi="Times New Roman" w:cs="Times New Roman"/>
                <w:sz w:val="24"/>
                <w:szCs w:val="24"/>
              </w:rPr>
              <w:t>7. При выполнении работ могут использоваться другие виды информации и материалов.</w:t>
            </w:r>
          </w:p>
        </w:tc>
      </w:tr>
      <w:tr w:rsidR="004D79B9" w:rsidRPr="009B2402" w14:paraId="7B105482" w14:textId="77777777" w:rsidTr="004D79B9">
        <w:trPr>
          <w:trHeight w:val="240"/>
        </w:trPr>
        <w:tc>
          <w:tcPr>
            <w:tcW w:w="567" w:type="dxa"/>
            <w:tcBorders>
              <w:top w:val="single" w:sz="4" w:space="0" w:color="auto"/>
              <w:left w:val="single" w:sz="4" w:space="0" w:color="auto"/>
              <w:bottom w:val="single" w:sz="4" w:space="0" w:color="auto"/>
              <w:right w:val="single" w:sz="4" w:space="0" w:color="auto"/>
            </w:tcBorders>
          </w:tcPr>
          <w:p w14:paraId="7DF821D6" w14:textId="77777777" w:rsidR="004D79B9" w:rsidRPr="004D79B9" w:rsidRDefault="004D79B9" w:rsidP="0089457B">
            <w:pPr>
              <w:spacing w:after="0" w:line="240" w:lineRule="auto"/>
              <w:jc w:val="center"/>
              <w:rPr>
                <w:rFonts w:ascii="Times New Roman" w:eastAsia="Times New Roman" w:hAnsi="Times New Roman" w:cs="Times New Roman"/>
                <w:color w:val="000000"/>
                <w:sz w:val="24"/>
                <w:szCs w:val="24"/>
              </w:rPr>
            </w:pPr>
            <w:r w:rsidRPr="004D79B9">
              <w:rPr>
                <w:rFonts w:ascii="Times New Roman" w:eastAsia="Times New Roman" w:hAnsi="Times New Roman" w:cs="Times New Roman"/>
                <w:color w:val="000000"/>
                <w:sz w:val="24"/>
                <w:szCs w:val="24"/>
              </w:rPr>
              <w:t>10</w:t>
            </w:r>
          </w:p>
        </w:tc>
        <w:tc>
          <w:tcPr>
            <w:tcW w:w="1701" w:type="dxa"/>
            <w:tcBorders>
              <w:top w:val="single" w:sz="4" w:space="0" w:color="auto"/>
              <w:left w:val="single" w:sz="4" w:space="0" w:color="auto"/>
              <w:bottom w:val="single" w:sz="4" w:space="0" w:color="auto"/>
              <w:right w:val="single" w:sz="4" w:space="0" w:color="auto"/>
            </w:tcBorders>
          </w:tcPr>
          <w:p w14:paraId="3336FB64" w14:textId="77777777" w:rsidR="004D79B9" w:rsidRPr="004D79B9" w:rsidRDefault="004D79B9" w:rsidP="0089457B">
            <w:pPr>
              <w:spacing w:after="0" w:line="240" w:lineRule="auto"/>
              <w:rPr>
                <w:rFonts w:ascii="Times New Roman" w:eastAsia="Times New Roman" w:hAnsi="Times New Roman" w:cs="Courier New"/>
                <w:sz w:val="24"/>
                <w:szCs w:val="24"/>
              </w:rPr>
            </w:pPr>
            <w:r w:rsidRPr="004D79B9">
              <w:rPr>
                <w:rFonts w:ascii="Times New Roman" w:eastAsia="Times New Roman" w:hAnsi="Times New Roman" w:cs="Courier New"/>
                <w:sz w:val="24"/>
                <w:szCs w:val="24"/>
              </w:rPr>
              <w:t>Требования к составу и содержанию документации</w:t>
            </w:r>
          </w:p>
        </w:tc>
        <w:tc>
          <w:tcPr>
            <w:tcW w:w="7372" w:type="dxa"/>
            <w:tcBorders>
              <w:top w:val="single" w:sz="4" w:space="0" w:color="auto"/>
              <w:left w:val="single" w:sz="4" w:space="0" w:color="auto"/>
              <w:bottom w:val="single" w:sz="4" w:space="0" w:color="auto"/>
              <w:right w:val="single" w:sz="4" w:space="0" w:color="auto"/>
            </w:tcBorders>
          </w:tcPr>
          <w:p w14:paraId="5F56ED7D" w14:textId="77777777" w:rsidR="004D79B9" w:rsidRPr="004D79B9" w:rsidRDefault="004D79B9" w:rsidP="0089457B">
            <w:pPr>
              <w:tabs>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4D79B9">
              <w:rPr>
                <w:rFonts w:ascii="Times New Roman" w:eastAsia="Times New Roman" w:hAnsi="Times New Roman" w:cs="Times New Roman"/>
                <w:sz w:val="24"/>
                <w:szCs w:val="24"/>
              </w:rPr>
              <w:t xml:space="preserve">1. Состав и содержание текстовых и графических материалов проекта ГП разработать, в соответствии с положениями ст. 23 </w:t>
            </w:r>
            <w:proofErr w:type="spellStart"/>
            <w:r w:rsidRPr="004D79B9">
              <w:rPr>
                <w:rFonts w:ascii="Times New Roman" w:eastAsia="Times New Roman" w:hAnsi="Times New Roman" w:cs="Times New Roman"/>
                <w:sz w:val="24"/>
                <w:szCs w:val="24"/>
              </w:rPr>
              <w:t>ГрК</w:t>
            </w:r>
            <w:proofErr w:type="spellEnd"/>
            <w:r w:rsidRPr="004D79B9">
              <w:rPr>
                <w:rFonts w:ascii="Times New Roman" w:eastAsia="Times New Roman" w:hAnsi="Times New Roman" w:cs="Times New Roman"/>
                <w:sz w:val="24"/>
                <w:szCs w:val="24"/>
              </w:rPr>
              <w:t xml:space="preserve"> РФ, Приказа Минрегиона России от 26.05.2011  № 244 «Об утверждении Методических рекомендаций по разработке проектов генеральных планов поселений и городских округов», Приказа Минэкономразвития России от  9 января.2018 № 10</w:t>
            </w:r>
            <w:r w:rsidRPr="004D79B9">
              <w:rPr>
                <w:rFonts w:ascii="Times New Roman" w:eastAsia="Times New Roman" w:hAnsi="Times New Roman" w:cs="Times New Roman"/>
                <w:sz w:val="24"/>
                <w:szCs w:val="24"/>
              </w:rPr>
              <w:br/>
              <w:t>«Об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и о признании утратившим силу приказа Минэкономразвития России от 7 декабря 2016 г. № 793».</w:t>
            </w:r>
          </w:p>
          <w:p w14:paraId="24E1BD29" w14:textId="77777777" w:rsidR="004D79B9" w:rsidRPr="004D79B9" w:rsidRDefault="004D79B9" w:rsidP="0089457B">
            <w:pPr>
              <w:tabs>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4D79B9">
              <w:rPr>
                <w:rFonts w:ascii="Times New Roman" w:eastAsia="Times New Roman" w:hAnsi="Times New Roman" w:cs="Times New Roman"/>
                <w:sz w:val="24"/>
                <w:szCs w:val="24"/>
              </w:rPr>
              <w:t>1.1. На основе исходных данных провести анализ существующего состояния, выявить проблемы, выполнить обоснование выбранного варианта размещения объектов местного значения, направленного на создание комфортной среды проживания.</w:t>
            </w:r>
          </w:p>
          <w:p w14:paraId="0322A531" w14:textId="77777777" w:rsidR="004D79B9" w:rsidRPr="004D79B9" w:rsidRDefault="004D79B9" w:rsidP="0089457B">
            <w:pPr>
              <w:tabs>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4D79B9">
              <w:rPr>
                <w:rFonts w:ascii="Times New Roman" w:eastAsia="Times New Roman" w:hAnsi="Times New Roman" w:cs="Times New Roman"/>
                <w:sz w:val="24"/>
                <w:szCs w:val="24"/>
              </w:rPr>
              <w:t>1.2. Проектные решения предусмотреть на расчетный период 20 лет (расчетный срок до 2043 года) с выделением первоочередных мероприятий на 10 лет до 2033 г.</w:t>
            </w:r>
          </w:p>
          <w:p w14:paraId="6327ED5D" w14:textId="77777777" w:rsidR="004D79B9" w:rsidRPr="004D79B9" w:rsidRDefault="004D79B9" w:rsidP="0089457B">
            <w:pPr>
              <w:tabs>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4D79B9">
              <w:rPr>
                <w:rFonts w:ascii="Times New Roman" w:eastAsia="Times New Roman" w:hAnsi="Times New Roman" w:cs="Times New Roman"/>
                <w:sz w:val="24"/>
                <w:szCs w:val="24"/>
              </w:rPr>
              <w:t xml:space="preserve">1.3. Выполнить расчет перспективной численности населения на расчетный срок (2043 г) и первую очередь (2033). </w:t>
            </w:r>
          </w:p>
          <w:p w14:paraId="0DC9FB35" w14:textId="77777777" w:rsidR="004D79B9" w:rsidRPr="004D79B9" w:rsidRDefault="004D79B9" w:rsidP="0089457B">
            <w:pPr>
              <w:tabs>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4D79B9">
              <w:rPr>
                <w:rFonts w:ascii="Times New Roman" w:eastAsia="Times New Roman" w:hAnsi="Times New Roman" w:cs="Times New Roman"/>
                <w:sz w:val="24"/>
                <w:szCs w:val="24"/>
              </w:rPr>
              <w:lastRenderedPageBreak/>
              <w:t>1.4. Предусмотреть в соответствии с расчетными показателями обеспечение территории Надеждинского сельского поселения Омского муниципального района Омской области объектами местного значения (объектами социального и коммунально-бытового назначения, объектами инженерной инфраструктуры и т.п.) с учетом роли территории в системе расселения и полномочиями по вопросам, отнесённым к ведению органов местного самоуправления.</w:t>
            </w:r>
          </w:p>
          <w:p w14:paraId="18B6D262" w14:textId="77777777" w:rsidR="004D79B9" w:rsidRPr="004D79B9" w:rsidRDefault="004D79B9" w:rsidP="0089457B">
            <w:pPr>
              <w:tabs>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4D79B9">
              <w:rPr>
                <w:rFonts w:ascii="Times New Roman" w:eastAsia="Times New Roman" w:hAnsi="Times New Roman" w:cs="Times New Roman"/>
                <w:sz w:val="24"/>
                <w:szCs w:val="24"/>
              </w:rPr>
              <w:t>Требования к содержанию и составу Проекта.</w:t>
            </w:r>
          </w:p>
          <w:p w14:paraId="38B1C0EF" w14:textId="77777777" w:rsidR="004D79B9" w:rsidRPr="004D79B9" w:rsidRDefault="004D79B9" w:rsidP="0089457B">
            <w:pPr>
              <w:tabs>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4D79B9">
              <w:rPr>
                <w:rFonts w:ascii="Times New Roman" w:eastAsia="Times New Roman" w:hAnsi="Times New Roman" w:cs="Times New Roman"/>
                <w:sz w:val="24"/>
                <w:szCs w:val="24"/>
              </w:rPr>
              <w:t>В Проекте необходимо разработать:</w:t>
            </w:r>
          </w:p>
          <w:p w14:paraId="164367AB" w14:textId="77777777" w:rsidR="004D79B9" w:rsidRPr="004D79B9" w:rsidRDefault="004D79B9" w:rsidP="0089457B">
            <w:pPr>
              <w:tabs>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4D79B9">
              <w:rPr>
                <w:rFonts w:ascii="Times New Roman" w:eastAsia="Times New Roman" w:hAnsi="Times New Roman" w:cs="Times New Roman"/>
                <w:sz w:val="24"/>
                <w:szCs w:val="24"/>
              </w:rPr>
              <w:t>1) положение о территориальном планировании;</w:t>
            </w:r>
          </w:p>
          <w:p w14:paraId="32ECD29B" w14:textId="77777777" w:rsidR="004D79B9" w:rsidRPr="004D79B9" w:rsidRDefault="004D79B9" w:rsidP="0089457B">
            <w:pPr>
              <w:tabs>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4D79B9">
              <w:rPr>
                <w:rFonts w:ascii="Times New Roman" w:eastAsia="Times New Roman" w:hAnsi="Times New Roman" w:cs="Times New Roman"/>
                <w:sz w:val="24"/>
                <w:szCs w:val="24"/>
              </w:rPr>
              <w:t>2) карту планируемого размещения объектов местного значения поселения;</w:t>
            </w:r>
          </w:p>
          <w:p w14:paraId="425842B9" w14:textId="77777777" w:rsidR="004D79B9" w:rsidRPr="004D79B9" w:rsidRDefault="004D79B9" w:rsidP="0089457B">
            <w:pPr>
              <w:tabs>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4D79B9">
              <w:rPr>
                <w:rFonts w:ascii="Times New Roman" w:eastAsia="Times New Roman" w:hAnsi="Times New Roman" w:cs="Times New Roman"/>
                <w:sz w:val="24"/>
                <w:szCs w:val="24"/>
              </w:rPr>
              <w:t>3) карту границ населенных пунктов, входящих в состав поселения;</w:t>
            </w:r>
          </w:p>
          <w:p w14:paraId="4F0498CF" w14:textId="77777777" w:rsidR="004D79B9" w:rsidRPr="004D79B9" w:rsidRDefault="004D79B9" w:rsidP="0089457B">
            <w:pPr>
              <w:tabs>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4D79B9">
              <w:rPr>
                <w:rFonts w:ascii="Times New Roman" w:eastAsia="Times New Roman" w:hAnsi="Times New Roman" w:cs="Times New Roman"/>
                <w:sz w:val="24"/>
                <w:szCs w:val="24"/>
              </w:rPr>
              <w:t>4) карту функциональных зон поселения.</w:t>
            </w:r>
          </w:p>
          <w:p w14:paraId="7E6722B9" w14:textId="77777777" w:rsidR="004D79B9" w:rsidRPr="004D79B9" w:rsidRDefault="004D79B9" w:rsidP="0089457B">
            <w:pPr>
              <w:tabs>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4D79B9">
              <w:rPr>
                <w:rFonts w:ascii="Times New Roman" w:eastAsia="Times New Roman" w:hAnsi="Times New Roman" w:cs="Times New Roman"/>
                <w:sz w:val="24"/>
                <w:szCs w:val="24"/>
              </w:rPr>
              <w:t xml:space="preserve">Положение о территориальном планировании и карты проекта ГП должны соответствовать требованиям частей 4 и 5 статьи 23 </w:t>
            </w:r>
            <w:proofErr w:type="spellStart"/>
            <w:r w:rsidRPr="004D79B9">
              <w:rPr>
                <w:rFonts w:ascii="Times New Roman" w:eastAsia="Times New Roman" w:hAnsi="Times New Roman" w:cs="Times New Roman"/>
                <w:sz w:val="24"/>
                <w:szCs w:val="24"/>
              </w:rPr>
              <w:t>ГрК</w:t>
            </w:r>
            <w:proofErr w:type="spellEnd"/>
            <w:r w:rsidRPr="004D79B9">
              <w:rPr>
                <w:rFonts w:ascii="Times New Roman" w:eastAsia="Times New Roman" w:hAnsi="Times New Roman" w:cs="Times New Roman"/>
                <w:sz w:val="24"/>
                <w:szCs w:val="24"/>
              </w:rPr>
              <w:t xml:space="preserve"> РФ.</w:t>
            </w:r>
          </w:p>
          <w:p w14:paraId="55AC1821" w14:textId="77777777" w:rsidR="004D79B9" w:rsidRPr="004D79B9" w:rsidRDefault="004D79B9" w:rsidP="0089457B">
            <w:pPr>
              <w:tabs>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4D79B9">
              <w:rPr>
                <w:rFonts w:ascii="Times New Roman" w:eastAsia="Times New Roman" w:hAnsi="Times New Roman" w:cs="Times New Roman"/>
                <w:sz w:val="24"/>
                <w:szCs w:val="24"/>
              </w:rPr>
              <w:t>1.5. В Положении о территориальном планировании указываются сведения о всех объектах местного значения, отображенных на картах планируемого размещения объектов местного значения.</w:t>
            </w:r>
          </w:p>
          <w:p w14:paraId="46268CD2" w14:textId="77777777" w:rsidR="004D79B9" w:rsidRPr="004D79B9" w:rsidRDefault="004D79B9" w:rsidP="0089457B">
            <w:pPr>
              <w:tabs>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4D79B9">
              <w:rPr>
                <w:rFonts w:ascii="Times New Roman" w:eastAsia="Times New Roman" w:hAnsi="Times New Roman" w:cs="Times New Roman"/>
                <w:sz w:val="24"/>
                <w:szCs w:val="24"/>
              </w:rPr>
              <w:t>На Карте планируемого размещения объектов местного значения поселения отображаются все объекты местного значения, сведения о которых включены в Положение о территориальном планировании.</w:t>
            </w:r>
          </w:p>
          <w:p w14:paraId="4FF51E2B" w14:textId="77777777" w:rsidR="004D79B9" w:rsidRPr="004D79B9" w:rsidRDefault="004D79B9" w:rsidP="0089457B">
            <w:pPr>
              <w:tabs>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4D79B9">
              <w:rPr>
                <w:rFonts w:ascii="Times New Roman" w:eastAsia="Times New Roman" w:hAnsi="Times New Roman" w:cs="Times New Roman"/>
                <w:sz w:val="24"/>
                <w:szCs w:val="24"/>
              </w:rPr>
              <w:t xml:space="preserve">1.6. Обязательным приложением к Проекту должны являться сведения о границах населенных пунктов, входящих в состав поселения, которые должны содержать графическое описание местоположения границ населенных пунктов, перечень координат характерных точек этих границ в системе координат, используемой для ведения Единого государственного реестра недвижимости.  Описание границ местоположения границ населенных пунктов должно быть подготовлено в соответствии с требованиями части 5.1 ст.23 </w:t>
            </w:r>
            <w:proofErr w:type="spellStart"/>
            <w:r w:rsidRPr="004D79B9">
              <w:rPr>
                <w:rFonts w:ascii="Times New Roman" w:eastAsia="Times New Roman" w:hAnsi="Times New Roman" w:cs="Times New Roman"/>
                <w:sz w:val="24"/>
                <w:szCs w:val="24"/>
              </w:rPr>
              <w:t>ГрК</w:t>
            </w:r>
            <w:proofErr w:type="spellEnd"/>
            <w:r w:rsidRPr="004D79B9">
              <w:rPr>
                <w:rFonts w:ascii="Times New Roman" w:eastAsia="Times New Roman" w:hAnsi="Times New Roman" w:cs="Times New Roman"/>
                <w:sz w:val="24"/>
                <w:szCs w:val="24"/>
              </w:rPr>
              <w:t xml:space="preserve"> РФ. </w:t>
            </w:r>
          </w:p>
          <w:p w14:paraId="09933536" w14:textId="77777777" w:rsidR="004D79B9" w:rsidRPr="004D79B9" w:rsidRDefault="004D79B9" w:rsidP="0089457B">
            <w:pPr>
              <w:tabs>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4D79B9">
              <w:rPr>
                <w:rFonts w:ascii="Times New Roman" w:eastAsia="Times New Roman" w:hAnsi="Times New Roman" w:cs="Times New Roman"/>
                <w:sz w:val="24"/>
                <w:szCs w:val="24"/>
              </w:rPr>
              <w:t xml:space="preserve">2. Требования к составу материалов по обоснованию Проекта. </w:t>
            </w:r>
          </w:p>
          <w:p w14:paraId="6F6D0712" w14:textId="77777777" w:rsidR="004D79B9" w:rsidRPr="004D79B9" w:rsidRDefault="004D79B9" w:rsidP="0089457B">
            <w:pPr>
              <w:tabs>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4D79B9">
              <w:rPr>
                <w:rFonts w:ascii="Times New Roman" w:eastAsia="Times New Roman" w:hAnsi="Times New Roman" w:cs="Times New Roman"/>
                <w:sz w:val="24"/>
                <w:szCs w:val="24"/>
              </w:rPr>
              <w:t>2.1. К Проекту должны прилагаться материалы по его обоснованию в текстовом и графическом виде.</w:t>
            </w:r>
          </w:p>
          <w:p w14:paraId="44B52F0E" w14:textId="77777777" w:rsidR="004D79B9" w:rsidRPr="004D79B9" w:rsidRDefault="004D79B9" w:rsidP="0089457B">
            <w:pPr>
              <w:tabs>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4D79B9">
              <w:rPr>
                <w:rFonts w:ascii="Times New Roman" w:eastAsia="Times New Roman" w:hAnsi="Times New Roman" w:cs="Times New Roman"/>
                <w:sz w:val="24"/>
                <w:szCs w:val="24"/>
              </w:rPr>
              <w:t xml:space="preserve">2.2. Материалы по обоснованию к Проекту в текстовом и графическом виде должны соответствовать требованиям частей 7 и 8 статьи 23 </w:t>
            </w:r>
            <w:proofErr w:type="spellStart"/>
            <w:r w:rsidRPr="004D79B9">
              <w:rPr>
                <w:rFonts w:ascii="Times New Roman" w:eastAsia="Times New Roman" w:hAnsi="Times New Roman" w:cs="Times New Roman"/>
                <w:sz w:val="24"/>
                <w:szCs w:val="24"/>
              </w:rPr>
              <w:t>ГрК</w:t>
            </w:r>
            <w:proofErr w:type="spellEnd"/>
            <w:r w:rsidRPr="004D79B9">
              <w:rPr>
                <w:rFonts w:ascii="Times New Roman" w:eastAsia="Times New Roman" w:hAnsi="Times New Roman" w:cs="Times New Roman"/>
                <w:sz w:val="24"/>
                <w:szCs w:val="24"/>
              </w:rPr>
              <w:t xml:space="preserve"> РФ.</w:t>
            </w:r>
          </w:p>
          <w:p w14:paraId="75DB0D1D" w14:textId="77777777" w:rsidR="004D79B9" w:rsidRPr="004D79B9" w:rsidRDefault="004D79B9" w:rsidP="0089457B">
            <w:pPr>
              <w:tabs>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4D79B9">
              <w:rPr>
                <w:rFonts w:ascii="Times New Roman" w:eastAsia="Times New Roman" w:hAnsi="Times New Roman" w:cs="Times New Roman"/>
                <w:sz w:val="24"/>
                <w:szCs w:val="24"/>
              </w:rPr>
              <w:t>2.3. Карты могут быть объединены или представлены в виде нескольких карт по согласованию с Заказчиком.</w:t>
            </w:r>
          </w:p>
          <w:p w14:paraId="6F931A5A" w14:textId="77777777" w:rsidR="004D79B9" w:rsidRPr="004D79B9" w:rsidRDefault="004D79B9" w:rsidP="0089457B">
            <w:pPr>
              <w:tabs>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4D79B9">
              <w:rPr>
                <w:rFonts w:ascii="Times New Roman" w:eastAsia="Times New Roman" w:hAnsi="Times New Roman" w:cs="Times New Roman"/>
                <w:sz w:val="24"/>
                <w:szCs w:val="24"/>
              </w:rPr>
              <w:t>2.4. Карты могут быть объединены или представлены в виде нескольких карт по согласованию с Заказчиком.</w:t>
            </w:r>
          </w:p>
          <w:p w14:paraId="7966E29B" w14:textId="77777777" w:rsidR="004D79B9" w:rsidRPr="004D79B9" w:rsidRDefault="004D79B9" w:rsidP="0089457B">
            <w:pPr>
              <w:tabs>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4D79B9">
              <w:rPr>
                <w:rFonts w:ascii="Times New Roman" w:eastAsia="Times New Roman" w:hAnsi="Times New Roman" w:cs="Times New Roman"/>
                <w:sz w:val="24"/>
                <w:szCs w:val="24"/>
              </w:rPr>
              <w:t xml:space="preserve">2.4. Обязательным приложением к генеральному плану являются сведения о границах населенных пунктов (в том числе границах образуемых населенных пунктов), входящих в состав поселения или городского округа, которые должны содержать графическое описание местоположения границ населенных пунктов, перечень координат характерных точек этих границ в системе координат, используемой для ведения Единого государственного реестра недвижимости. Описание границ населенных пунктов должно быть подготовлено в соответствии с требованиями ч. 5.1 ст. 23 </w:t>
            </w:r>
            <w:proofErr w:type="spellStart"/>
            <w:r w:rsidRPr="004D79B9">
              <w:rPr>
                <w:rFonts w:ascii="Times New Roman" w:eastAsia="Times New Roman" w:hAnsi="Times New Roman" w:cs="Times New Roman"/>
                <w:sz w:val="24"/>
                <w:szCs w:val="24"/>
              </w:rPr>
              <w:t>ГрК</w:t>
            </w:r>
            <w:proofErr w:type="spellEnd"/>
            <w:r w:rsidRPr="004D79B9">
              <w:rPr>
                <w:rFonts w:ascii="Times New Roman" w:eastAsia="Times New Roman" w:hAnsi="Times New Roman" w:cs="Times New Roman"/>
                <w:sz w:val="24"/>
                <w:szCs w:val="24"/>
              </w:rPr>
              <w:t xml:space="preserve"> РФ.</w:t>
            </w:r>
          </w:p>
        </w:tc>
      </w:tr>
      <w:tr w:rsidR="004D79B9" w:rsidRPr="009B2402" w14:paraId="048119E5" w14:textId="77777777" w:rsidTr="004D79B9">
        <w:trPr>
          <w:trHeight w:val="240"/>
        </w:trPr>
        <w:tc>
          <w:tcPr>
            <w:tcW w:w="567" w:type="dxa"/>
            <w:tcBorders>
              <w:top w:val="single" w:sz="4" w:space="0" w:color="auto"/>
              <w:left w:val="single" w:sz="4" w:space="0" w:color="auto"/>
              <w:bottom w:val="single" w:sz="4" w:space="0" w:color="auto"/>
              <w:right w:val="single" w:sz="4" w:space="0" w:color="auto"/>
            </w:tcBorders>
          </w:tcPr>
          <w:p w14:paraId="3C86F756" w14:textId="77777777" w:rsidR="004D79B9" w:rsidRPr="004D79B9" w:rsidRDefault="004D79B9" w:rsidP="0089457B">
            <w:pPr>
              <w:spacing w:after="0" w:line="240" w:lineRule="auto"/>
              <w:jc w:val="center"/>
              <w:rPr>
                <w:rFonts w:ascii="Times New Roman" w:eastAsia="Times New Roman" w:hAnsi="Times New Roman" w:cs="Times New Roman"/>
                <w:color w:val="000000"/>
                <w:sz w:val="24"/>
                <w:szCs w:val="24"/>
              </w:rPr>
            </w:pPr>
            <w:r w:rsidRPr="004D79B9">
              <w:rPr>
                <w:rFonts w:ascii="Times New Roman" w:eastAsia="Times New Roman" w:hAnsi="Times New Roman" w:cs="Times New Roman"/>
                <w:color w:val="000000"/>
                <w:sz w:val="24"/>
                <w:szCs w:val="24"/>
              </w:rPr>
              <w:t>11</w:t>
            </w:r>
          </w:p>
        </w:tc>
        <w:tc>
          <w:tcPr>
            <w:tcW w:w="1701" w:type="dxa"/>
            <w:tcBorders>
              <w:top w:val="single" w:sz="4" w:space="0" w:color="auto"/>
              <w:left w:val="single" w:sz="4" w:space="0" w:color="auto"/>
              <w:bottom w:val="single" w:sz="4" w:space="0" w:color="auto"/>
              <w:right w:val="single" w:sz="4" w:space="0" w:color="auto"/>
            </w:tcBorders>
          </w:tcPr>
          <w:p w14:paraId="20CB7EAD" w14:textId="77777777" w:rsidR="004D79B9" w:rsidRPr="004D79B9" w:rsidRDefault="004D79B9" w:rsidP="0089457B">
            <w:pPr>
              <w:spacing w:after="0" w:line="240" w:lineRule="auto"/>
              <w:rPr>
                <w:rFonts w:ascii="Times New Roman" w:eastAsia="Times New Roman" w:hAnsi="Times New Roman" w:cs="Courier New"/>
                <w:sz w:val="24"/>
                <w:szCs w:val="24"/>
              </w:rPr>
            </w:pPr>
            <w:r w:rsidRPr="004D79B9">
              <w:rPr>
                <w:rFonts w:ascii="Times New Roman" w:eastAsia="Times New Roman" w:hAnsi="Times New Roman" w:cs="Courier New"/>
                <w:sz w:val="24"/>
                <w:szCs w:val="24"/>
              </w:rPr>
              <w:t>Порядок выполнения работ</w:t>
            </w:r>
          </w:p>
        </w:tc>
        <w:tc>
          <w:tcPr>
            <w:tcW w:w="7372" w:type="dxa"/>
            <w:tcBorders>
              <w:top w:val="single" w:sz="4" w:space="0" w:color="auto"/>
              <w:left w:val="single" w:sz="4" w:space="0" w:color="auto"/>
              <w:bottom w:val="single" w:sz="4" w:space="0" w:color="auto"/>
              <w:right w:val="single" w:sz="4" w:space="0" w:color="auto"/>
            </w:tcBorders>
          </w:tcPr>
          <w:p w14:paraId="39C783EC" w14:textId="77777777" w:rsidR="004D79B9" w:rsidRPr="004D79B9" w:rsidRDefault="004D79B9" w:rsidP="0089457B">
            <w:pPr>
              <w:tabs>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4D79B9">
              <w:rPr>
                <w:rFonts w:ascii="Times New Roman" w:eastAsia="Times New Roman" w:hAnsi="Times New Roman" w:cs="Times New Roman"/>
                <w:sz w:val="24"/>
                <w:szCs w:val="24"/>
              </w:rPr>
              <w:t>1. Работа выполняется в следующем порядке в установленные сроки:</w:t>
            </w:r>
          </w:p>
          <w:p w14:paraId="361CBCBE" w14:textId="77777777" w:rsidR="004D79B9" w:rsidRPr="004D79B9" w:rsidRDefault="004D79B9" w:rsidP="0089457B">
            <w:pPr>
              <w:tabs>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4D79B9">
              <w:rPr>
                <w:rFonts w:ascii="Times New Roman" w:eastAsia="Times New Roman" w:hAnsi="Times New Roman" w:cs="Times New Roman"/>
                <w:sz w:val="24"/>
                <w:szCs w:val="24"/>
              </w:rPr>
              <w:t>1.1. Сбор, систематизация, анализ и обобщение исходных данных и материалов для подготовки Проекта.</w:t>
            </w:r>
          </w:p>
          <w:p w14:paraId="07818DDC" w14:textId="77777777" w:rsidR="004D79B9" w:rsidRPr="004D79B9" w:rsidRDefault="004D79B9" w:rsidP="0089457B">
            <w:pPr>
              <w:tabs>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4D79B9">
              <w:rPr>
                <w:rFonts w:ascii="Times New Roman" w:eastAsia="Times New Roman" w:hAnsi="Times New Roman" w:cs="Times New Roman"/>
                <w:sz w:val="24"/>
                <w:szCs w:val="24"/>
              </w:rPr>
              <w:lastRenderedPageBreak/>
              <w:t>Начало выполнения – с момента заключения договора.</w:t>
            </w:r>
          </w:p>
          <w:p w14:paraId="102BD351" w14:textId="77777777" w:rsidR="004D79B9" w:rsidRPr="004D79B9" w:rsidRDefault="004D79B9" w:rsidP="0089457B">
            <w:pPr>
              <w:tabs>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4D79B9">
              <w:rPr>
                <w:rFonts w:ascii="Times New Roman" w:eastAsia="Times New Roman" w:hAnsi="Times New Roman" w:cs="Times New Roman"/>
                <w:sz w:val="24"/>
                <w:szCs w:val="24"/>
              </w:rPr>
              <w:t xml:space="preserve">1.2. Разработка Проекта в составе утверждаемой части и материалов по обоснованию, включая подготовку документации для внесения сведений о границах населенных пунктов в Единый государственный реестр недвижимости. Подготовка проекта осуществляется в соответствии со ст. 23-24 </w:t>
            </w:r>
            <w:proofErr w:type="spellStart"/>
            <w:r w:rsidRPr="004D79B9">
              <w:rPr>
                <w:rFonts w:ascii="Times New Roman" w:eastAsia="Times New Roman" w:hAnsi="Times New Roman" w:cs="Times New Roman"/>
                <w:sz w:val="24"/>
                <w:szCs w:val="24"/>
              </w:rPr>
              <w:t>ГрК</w:t>
            </w:r>
            <w:proofErr w:type="spellEnd"/>
            <w:r w:rsidRPr="004D79B9">
              <w:rPr>
                <w:rFonts w:ascii="Times New Roman" w:eastAsia="Times New Roman" w:hAnsi="Times New Roman" w:cs="Times New Roman"/>
                <w:sz w:val="24"/>
                <w:szCs w:val="24"/>
              </w:rPr>
              <w:t xml:space="preserve"> РФ, методическими рекомендациями по разработке проектов генеральных планов поселений и городских округов и данным техническим заданием.</w:t>
            </w:r>
          </w:p>
          <w:p w14:paraId="7C568C36" w14:textId="77777777" w:rsidR="004D79B9" w:rsidRPr="004D79B9" w:rsidRDefault="004D79B9" w:rsidP="0089457B">
            <w:pPr>
              <w:tabs>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4D79B9">
              <w:rPr>
                <w:rFonts w:ascii="Times New Roman" w:eastAsia="Times New Roman" w:hAnsi="Times New Roman" w:cs="Times New Roman"/>
                <w:sz w:val="24"/>
                <w:szCs w:val="24"/>
              </w:rPr>
              <w:t>Начало выполнения работ возможно совместить с выполнением пункта 1.1 настоящего раздела, окончание - не ранее выполнения пункта 1.1.</w:t>
            </w:r>
          </w:p>
          <w:p w14:paraId="1F4DDFE4" w14:textId="77777777" w:rsidR="004D79B9" w:rsidRPr="004D79B9" w:rsidRDefault="004D79B9" w:rsidP="0089457B">
            <w:pPr>
              <w:tabs>
                <w:tab w:val="left" w:pos="1134"/>
              </w:tabs>
              <w:autoSpaceDE w:val="0"/>
              <w:autoSpaceDN w:val="0"/>
              <w:adjustRightInd w:val="0"/>
              <w:spacing w:after="0" w:line="240" w:lineRule="auto"/>
              <w:jc w:val="both"/>
              <w:rPr>
                <w:rFonts w:ascii="Times New Roman" w:eastAsia="Times New Roman" w:hAnsi="Times New Roman" w:cs="Times New Roman"/>
                <w:sz w:val="24"/>
                <w:szCs w:val="24"/>
              </w:rPr>
            </w:pPr>
          </w:p>
          <w:p w14:paraId="0992F371" w14:textId="77777777" w:rsidR="004D79B9" w:rsidRPr="004D79B9" w:rsidRDefault="004D79B9" w:rsidP="0089457B">
            <w:pPr>
              <w:tabs>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4D79B9">
              <w:rPr>
                <w:rFonts w:ascii="Times New Roman" w:eastAsia="Times New Roman" w:hAnsi="Times New Roman" w:cs="Times New Roman"/>
                <w:sz w:val="24"/>
                <w:szCs w:val="24"/>
              </w:rPr>
              <w:t>2. Требования к содержанию и форме представляемых результатов.</w:t>
            </w:r>
          </w:p>
          <w:p w14:paraId="6591DFB5" w14:textId="77777777" w:rsidR="004D79B9" w:rsidRPr="004D79B9" w:rsidRDefault="004D79B9" w:rsidP="0089457B">
            <w:pPr>
              <w:tabs>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4D79B9">
              <w:rPr>
                <w:rFonts w:ascii="Times New Roman" w:eastAsia="Times New Roman" w:hAnsi="Times New Roman" w:cs="Times New Roman"/>
                <w:sz w:val="24"/>
                <w:szCs w:val="24"/>
              </w:rPr>
              <w:t>2.1. Электронная (цифровая) версия документации должна соответствовать следующим требованиям:</w:t>
            </w:r>
          </w:p>
          <w:p w14:paraId="284022A9" w14:textId="77777777" w:rsidR="004D79B9" w:rsidRPr="004D79B9" w:rsidRDefault="004D79B9" w:rsidP="0089457B">
            <w:pPr>
              <w:tabs>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4D79B9">
              <w:rPr>
                <w:rFonts w:ascii="Times New Roman" w:eastAsia="Times New Roman" w:hAnsi="Times New Roman" w:cs="Times New Roman"/>
                <w:sz w:val="24"/>
                <w:szCs w:val="24"/>
              </w:rPr>
              <w:t xml:space="preserve">2.2. Цифровые графические векторные карты должны быть представлены в виде проекта </w:t>
            </w:r>
            <w:proofErr w:type="spellStart"/>
            <w:r w:rsidRPr="004D79B9">
              <w:rPr>
                <w:rFonts w:ascii="Times New Roman" w:eastAsia="Times New Roman" w:hAnsi="Times New Roman" w:cs="Times New Roman"/>
                <w:sz w:val="24"/>
                <w:szCs w:val="24"/>
              </w:rPr>
              <w:t>MapInfo</w:t>
            </w:r>
            <w:proofErr w:type="spellEnd"/>
            <w:r w:rsidRPr="004D79B9">
              <w:rPr>
                <w:rFonts w:ascii="Times New Roman" w:eastAsia="Times New Roman" w:hAnsi="Times New Roman" w:cs="Times New Roman"/>
                <w:sz w:val="24"/>
                <w:szCs w:val="24"/>
              </w:rPr>
              <w:t xml:space="preserve">, выполненные в системе </w:t>
            </w:r>
            <w:proofErr w:type="gramStart"/>
            <w:r w:rsidRPr="004D79B9">
              <w:rPr>
                <w:rFonts w:ascii="Times New Roman" w:eastAsia="Times New Roman" w:hAnsi="Times New Roman" w:cs="Times New Roman"/>
                <w:sz w:val="24"/>
                <w:szCs w:val="24"/>
              </w:rPr>
              <w:t>координат</w:t>
            </w:r>
            <w:proofErr w:type="gramEnd"/>
            <w:r w:rsidRPr="004D79B9">
              <w:rPr>
                <w:rFonts w:ascii="Times New Roman" w:eastAsia="Times New Roman" w:hAnsi="Times New Roman" w:cs="Times New Roman"/>
                <w:sz w:val="24"/>
                <w:szCs w:val="24"/>
              </w:rPr>
              <w:t xml:space="preserve"> используемой для ведения Единого государственного реестра недвижимости на территории Омской области (МСК-55).</w:t>
            </w:r>
          </w:p>
          <w:p w14:paraId="3F7E6332" w14:textId="77777777" w:rsidR="004D79B9" w:rsidRPr="004D79B9" w:rsidRDefault="004D79B9" w:rsidP="0089457B">
            <w:pPr>
              <w:tabs>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4D79B9">
              <w:rPr>
                <w:rFonts w:ascii="Times New Roman" w:eastAsia="Times New Roman" w:hAnsi="Times New Roman" w:cs="Times New Roman"/>
                <w:sz w:val="24"/>
                <w:szCs w:val="24"/>
              </w:rPr>
              <w:t xml:space="preserve">2.3. Наименования файлов векторных данных должны быть корректны и соответствовать наименованиям карт. </w:t>
            </w:r>
          </w:p>
          <w:p w14:paraId="6EB038AC" w14:textId="77777777" w:rsidR="004D79B9" w:rsidRPr="004D79B9" w:rsidRDefault="004D79B9" w:rsidP="0089457B">
            <w:pPr>
              <w:tabs>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4D79B9">
              <w:rPr>
                <w:rFonts w:ascii="Times New Roman" w:eastAsia="Times New Roman" w:hAnsi="Times New Roman" w:cs="Times New Roman"/>
                <w:sz w:val="24"/>
                <w:szCs w:val="24"/>
              </w:rPr>
              <w:t xml:space="preserve">2.4. Тематические цифровые векторные карты (схемы) должны иметь топологически корректную структуру, независимо от того, используется топологическая модель представления данных или не топологическая. </w:t>
            </w:r>
          </w:p>
          <w:p w14:paraId="797B1192" w14:textId="77777777" w:rsidR="004D79B9" w:rsidRPr="004D79B9" w:rsidRDefault="004D79B9" w:rsidP="0089457B">
            <w:pPr>
              <w:tabs>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4D79B9">
              <w:rPr>
                <w:rFonts w:ascii="Times New Roman" w:eastAsia="Times New Roman" w:hAnsi="Times New Roman" w:cs="Times New Roman"/>
                <w:sz w:val="24"/>
                <w:szCs w:val="24"/>
              </w:rPr>
              <w:t>2.5. Атрибутивные данные должны определять свойства векторных объектов.</w:t>
            </w:r>
          </w:p>
          <w:p w14:paraId="015E0E3F" w14:textId="77777777" w:rsidR="004D79B9" w:rsidRPr="004D79B9" w:rsidRDefault="004D79B9" w:rsidP="0089457B">
            <w:pPr>
              <w:tabs>
                <w:tab w:val="left" w:pos="1134"/>
              </w:tabs>
              <w:spacing w:after="0" w:line="240" w:lineRule="auto"/>
              <w:rPr>
                <w:rFonts w:ascii="Times New Roman" w:eastAsia="Times New Roman" w:hAnsi="Times New Roman" w:cs="Times New Roman"/>
                <w:sz w:val="24"/>
                <w:szCs w:val="24"/>
              </w:rPr>
            </w:pPr>
            <w:r w:rsidRPr="004D79B9">
              <w:rPr>
                <w:rFonts w:ascii="Times New Roman" w:eastAsia="Times New Roman" w:hAnsi="Times New Roman" w:cs="Times New Roman"/>
                <w:sz w:val="24"/>
                <w:szCs w:val="24"/>
              </w:rPr>
              <w:t>2.6. Исходные материалы, использованные в работе, формируются в виде отдельного тома в составе текстовых материалов по обоснованию Проекта и предоставляются Заказчику в электронном виде.</w:t>
            </w:r>
          </w:p>
          <w:p w14:paraId="10553246" w14:textId="77777777" w:rsidR="004D79B9" w:rsidRPr="004D79B9" w:rsidRDefault="004D79B9" w:rsidP="0089457B">
            <w:pPr>
              <w:tabs>
                <w:tab w:val="left" w:pos="1134"/>
              </w:tabs>
              <w:spacing w:after="0" w:line="240" w:lineRule="auto"/>
              <w:rPr>
                <w:rFonts w:ascii="Times New Roman" w:eastAsia="Times New Roman" w:hAnsi="Times New Roman" w:cs="Times New Roman"/>
                <w:sz w:val="24"/>
                <w:szCs w:val="24"/>
              </w:rPr>
            </w:pPr>
            <w:r w:rsidRPr="004D79B9">
              <w:rPr>
                <w:rFonts w:ascii="Times New Roman" w:eastAsia="Times New Roman" w:hAnsi="Times New Roman" w:cs="Times New Roman"/>
                <w:sz w:val="24"/>
                <w:szCs w:val="24"/>
              </w:rPr>
              <w:t xml:space="preserve">2.7. Карты на всю территорию поселения выполняются в масштабе 1:25 000 или 1:10 000, применительно к территории населенных пунктов в масштабе 1:5 000 (возможно использование других масштабов, по предварительному согласованию с Заказчиком). </w:t>
            </w:r>
          </w:p>
          <w:p w14:paraId="2F76616D" w14:textId="77777777" w:rsidR="004D79B9" w:rsidRPr="004D79B9" w:rsidRDefault="004D79B9" w:rsidP="0089457B">
            <w:pPr>
              <w:tabs>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4D79B9">
              <w:rPr>
                <w:rFonts w:ascii="Times New Roman" w:eastAsia="Times New Roman" w:hAnsi="Times New Roman" w:cs="Times New Roman"/>
                <w:sz w:val="24"/>
                <w:szCs w:val="24"/>
              </w:rPr>
              <w:t xml:space="preserve">2.8. Графическое описание местоположения границ населенных пунктов, перечень координат характерных точек этих границ должны быть выполнены в системе координат, используемой для ведения Единого государственного реестра недвижимости (часть 5.1 статьи 23 </w:t>
            </w:r>
            <w:proofErr w:type="spellStart"/>
            <w:r w:rsidRPr="004D79B9">
              <w:rPr>
                <w:rFonts w:ascii="Times New Roman" w:eastAsia="Times New Roman" w:hAnsi="Times New Roman" w:cs="Times New Roman"/>
                <w:sz w:val="24"/>
                <w:szCs w:val="24"/>
              </w:rPr>
              <w:t>ГрК</w:t>
            </w:r>
            <w:proofErr w:type="spellEnd"/>
            <w:r w:rsidRPr="004D79B9">
              <w:rPr>
                <w:rFonts w:ascii="Times New Roman" w:eastAsia="Times New Roman" w:hAnsi="Times New Roman" w:cs="Times New Roman"/>
                <w:sz w:val="24"/>
                <w:szCs w:val="24"/>
              </w:rPr>
              <w:t xml:space="preserve"> РФ), в соответствии с формой графического описания местоположения границ населенных пунктов, </w:t>
            </w:r>
            <w:hyperlink r:id="rId12" w:history="1">
              <w:r w:rsidRPr="004D79B9">
                <w:rPr>
                  <w:rStyle w:val="ab"/>
                  <w:rFonts w:ascii="Times New Roman" w:eastAsia="Times New Roman" w:hAnsi="Times New Roman" w:cs="Times New Roman"/>
                  <w:sz w:val="24"/>
                  <w:szCs w:val="24"/>
                </w:rPr>
                <w:t>требования</w:t>
              </w:r>
            </w:hyperlink>
            <w:r w:rsidRPr="004D79B9">
              <w:rPr>
                <w:rFonts w:ascii="Times New Roman" w:eastAsia="Times New Roman" w:hAnsi="Times New Roman" w:cs="Times New Roman"/>
                <w:sz w:val="24"/>
                <w:szCs w:val="24"/>
              </w:rPr>
              <w:t xml:space="preserve">ми к точности определения координат характерных точек границ населенных пунктов, формату электронного документа, утвержденного Приказом Министерства экономического развития Российской Федерации от 23 ноября 2018 года № 650. </w:t>
            </w:r>
          </w:p>
          <w:p w14:paraId="6B846833" w14:textId="77777777" w:rsidR="004D79B9" w:rsidRPr="004D79B9" w:rsidRDefault="004D79B9" w:rsidP="0089457B">
            <w:pPr>
              <w:tabs>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4D79B9">
              <w:rPr>
                <w:rFonts w:ascii="Times New Roman" w:eastAsia="Times New Roman" w:hAnsi="Times New Roman" w:cs="Times New Roman"/>
                <w:sz w:val="24"/>
                <w:szCs w:val="24"/>
              </w:rPr>
              <w:t xml:space="preserve">2.9. Форма предоставляемых Заказчику материалов должна соответствовать требованиям, предусматривающим возможность размещения материалов в федеральной государственной информационной системе территориального планирования с использованием официального сайта в сети «Интернет», определенного федеральным органом исполнительной власти, уполномоченным на осуществление контроля за соблюдением порядка ведения федеральной государственной информационной системы </w:t>
            </w:r>
            <w:r w:rsidRPr="004D79B9">
              <w:rPr>
                <w:rFonts w:ascii="Times New Roman" w:eastAsia="Times New Roman" w:hAnsi="Times New Roman" w:cs="Times New Roman"/>
                <w:sz w:val="24"/>
                <w:szCs w:val="24"/>
              </w:rPr>
              <w:lastRenderedPageBreak/>
              <w:t xml:space="preserve">территориального планирования, согласно ст. 9, ст. 57.1 </w:t>
            </w:r>
            <w:proofErr w:type="spellStart"/>
            <w:r w:rsidRPr="004D79B9">
              <w:rPr>
                <w:rFonts w:ascii="Times New Roman" w:eastAsia="Times New Roman" w:hAnsi="Times New Roman" w:cs="Times New Roman"/>
                <w:sz w:val="24"/>
                <w:szCs w:val="24"/>
              </w:rPr>
              <w:t>ГрК</w:t>
            </w:r>
            <w:proofErr w:type="spellEnd"/>
            <w:r w:rsidRPr="004D79B9">
              <w:rPr>
                <w:rFonts w:ascii="Times New Roman" w:eastAsia="Times New Roman" w:hAnsi="Times New Roman" w:cs="Times New Roman"/>
                <w:sz w:val="24"/>
                <w:szCs w:val="24"/>
              </w:rPr>
              <w:t xml:space="preserve"> РФ, в региональной геоинформационной системе Омской области. Материалы проекта ГП для размещения в сети «Интернет» не должны содержать сведений, относящихся к государственной тайне, а также сведений ограниченного доступа.</w:t>
            </w:r>
          </w:p>
          <w:p w14:paraId="519E6DAA" w14:textId="77777777" w:rsidR="004D79B9" w:rsidRPr="004D79B9" w:rsidRDefault="004D79B9" w:rsidP="0089457B">
            <w:pPr>
              <w:tabs>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4D79B9">
              <w:rPr>
                <w:rFonts w:ascii="Times New Roman" w:eastAsia="Times New Roman" w:hAnsi="Times New Roman" w:cs="Times New Roman"/>
                <w:sz w:val="24"/>
                <w:szCs w:val="24"/>
              </w:rPr>
              <w:t>2.10. Результаты работ должны быть записаны на разные CD или DVD диски.  Носители должны быть зарегистрированы организацией - Подрядчиком и иметь учетный номер, а также другие необходимые атрибуты: краткое пояснение о содержании, гриф, дата создания записанного материала.</w:t>
            </w:r>
          </w:p>
          <w:p w14:paraId="45E20207" w14:textId="77777777" w:rsidR="004D79B9" w:rsidRPr="004D79B9" w:rsidRDefault="004D79B9" w:rsidP="0089457B">
            <w:pPr>
              <w:tabs>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4D79B9">
              <w:rPr>
                <w:rFonts w:ascii="Times New Roman" w:eastAsia="Times New Roman" w:hAnsi="Times New Roman" w:cs="Times New Roman"/>
                <w:sz w:val="24"/>
                <w:szCs w:val="24"/>
              </w:rPr>
              <w:t>3. Подрядчик передаёт Заказчику следующие материалы:</w:t>
            </w:r>
          </w:p>
          <w:p w14:paraId="0A749645" w14:textId="77777777" w:rsidR="004D79B9" w:rsidRPr="004D79B9" w:rsidRDefault="004D79B9" w:rsidP="0089457B">
            <w:pPr>
              <w:tabs>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4D79B9">
              <w:rPr>
                <w:rFonts w:ascii="Times New Roman" w:eastAsia="Times New Roman" w:hAnsi="Times New Roman" w:cs="Times New Roman"/>
                <w:sz w:val="24"/>
                <w:szCs w:val="24"/>
              </w:rPr>
              <w:t>3.1. Для рассмотрения и согласования полный пакет результатов выполненных работ: текстовые и графические материалы в полном объёме на бумажных носителях - 2 экз., на электронных носителях – 2 экз. (для возможности редактирования - в 1 экз.); Электронная (цифровая) версия картографического материала – в 2 экз.</w:t>
            </w:r>
          </w:p>
          <w:p w14:paraId="35B592BC" w14:textId="77777777" w:rsidR="004D79B9" w:rsidRPr="004D79B9" w:rsidRDefault="004D79B9" w:rsidP="0089457B">
            <w:pPr>
              <w:tabs>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4D79B9">
              <w:rPr>
                <w:rFonts w:ascii="Times New Roman" w:eastAsia="Times New Roman" w:hAnsi="Times New Roman" w:cs="Times New Roman"/>
                <w:sz w:val="24"/>
                <w:szCs w:val="24"/>
              </w:rPr>
              <w:t>3.2. Для обеспечения размещения в информационных системах территориального планирования с использованием официального сайта в сети «Интернет» - Проект на электронном носителе – 1 экз.;</w:t>
            </w:r>
          </w:p>
          <w:p w14:paraId="11CAFC95" w14:textId="77777777" w:rsidR="004D79B9" w:rsidRPr="004D79B9" w:rsidRDefault="004D79B9" w:rsidP="0089457B">
            <w:pPr>
              <w:tabs>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4D79B9">
              <w:rPr>
                <w:rFonts w:ascii="Times New Roman" w:eastAsia="Times New Roman" w:hAnsi="Times New Roman" w:cs="Times New Roman"/>
                <w:sz w:val="24"/>
                <w:szCs w:val="24"/>
              </w:rPr>
              <w:t xml:space="preserve">3.3. После утверждения Проекта результаты работ в полном объёме на бумажном носителе в 3-х экз. (текстовые и графические материалы), электронном носителе (в формате * </w:t>
            </w:r>
            <w:proofErr w:type="spellStart"/>
            <w:r w:rsidRPr="004D79B9">
              <w:rPr>
                <w:rFonts w:ascii="Times New Roman" w:eastAsia="Times New Roman" w:hAnsi="Times New Roman" w:cs="Times New Roman"/>
                <w:sz w:val="24"/>
                <w:szCs w:val="24"/>
              </w:rPr>
              <w:t>pdf</w:t>
            </w:r>
            <w:proofErr w:type="spellEnd"/>
            <w:r w:rsidRPr="004D79B9">
              <w:rPr>
                <w:rFonts w:ascii="Times New Roman" w:eastAsia="Times New Roman" w:hAnsi="Times New Roman" w:cs="Times New Roman"/>
                <w:sz w:val="24"/>
                <w:szCs w:val="24"/>
              </w:rPr>
              <w:t>) – в 3 экз., на электронном носителе в виде текстового документа (для возможности редактирования) - в 3 экз.; электронная (цифровая) версия картографического материала в векторном формате – в 3 экз.</w:t>
            </w:r>
          </w:p>
          <w:p w14:paraId="3348A224" w14:textId="77777777" w:rsidR="004D79B9" w:rsidRPr="004D79B9" w:rsidRDefault="004D79B9" w:rsidP="0089457B">
            <w:pPr>
              <w:tabs>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4D79B9">
              <w:rPr>
                <w:rFonts w:ascii="Times New Roman" w:eastAsia="Times New Roman" w:hAnsi="Times New Roman" w:cs="Times New Roman"/>
                <w:sz w:val="24"/>
                <w:szCs w:val="24"/>
              </w:rPr>
              <w:t xml:space="preserve">3.4. Текстовые документы на электронных носителях должны быть с подписями исполнителей и руководителей; графические материалы - в виде векторных тематических карт проекта в формате </w:t>
            </w:r>
            <w:proofErr w:type="spellStart"/>
            <w:r w:rsidRPr="004D79B9">
              <w:rPr>
                <w:rFonts w:ascii="Times New Roman" w:eastAsia="Times New Roman" w:hAnsi="Times New Roman" w:cs="Times New Roman"/>
                <w:sz w:val="24"/>
                <w:szCs w:val="24"/>
              </w:rPr>
              <w:t>MapInfo</w:t>
            </w:r>
            <w:proofErr w:type="spellEnd"/>
            <w:r w:rsidRPr="004D79B9">
              <w:rPr>
                <w:rFonts w:ascii="Times New Roman" w:eastAsia="Times New Roman" w:hAnsi="Times New Roman" w:cs="Times New Roman"/>
                <w:sz w:val="24"/>
                <w:szCs w:val="24"/>
              </w:rPr>
              <w:t xml:space="preserve"> и продублированы растровыми изображениями в формате «*.</w:t>
            </w:r>
            <w:proofErr w:type="spellStart"/>
            <w:r w:rsidRPr="004D79B9">
              <w:rPr>
                <w:rFonts w:ascii="Times New Roman" w:eastAsia="Times New Roman" w:hAnsi="Times New Roman" w:cs="Times New Roman"/>
                <w:sz w:val="24"/>
                <w:szCs w:val="24"/>
              </w:rPr>
              <w:t>pdf</w:t>
            </w:r>
            <w:proofErr w:type="spellEnd"/>
            <w:r w:rsidRPr="004D79B9">
              <w:rPr>
                <w:rFonts w:ascii="Times New Roman" w:eastAsia="Times New Roman" w:hAnsi="Times New Roman" w:cs="Times New Roman"/>
                <w:sz w:val="24"/>
                <w:szCs w:val="24"/>
              </w:rPr>
              <w:t>» или «*.</w:t>
            </w:r>
            <w:proofErr w:type="spellStart"/>
            <w:r w:rsidRPr="004D79B9">
              <w:rPr>
                <w:rFonts w:ascii="Times New Roman" w:eastAsia="Times New Roman" w:hAnsi="Times New Roman" w:cs="Times New Roman"/>
                <w:sz w:val="24"/>
                <w:szCs w:val="24"/>
              </w:rPr>
              <w:t>jpg</w:t>
            </w:r>
            <w:proofErr w:type="spellEnd"/>
            <w:r w:rsidRPr="004D79B9">
              <w:rPr>
                <w:rFonts w:ascii="Times New Roman" w:eastAsia="Times New Roman" w:hAnsi="Times New Roman" w:cs="Times New Roman"/>
                <w:sz w:val="24"/>
                <w:szCs w:val="24"/>
              </w:rPr>
              <w:t xml:space="preserve">» с разрешением не менее 300 </w:t>
            </w:r>
            <w:proofErr w:type="spellStart"/>
            <w:r w:rsidRPr="004D79B9">
              <w:rPr>
                <w:rFonts w:ascii="Times New Roman" w:eastAsia="Times New Roman" w:hAnsi="Times New Roman" w:cs="Times New Roman"/>
                <w:sz w:val="24"/>
                <w:szCs w:val="24"/>
              </w:rPr>
              <w:t>dpi</w:t>
            </w:r>
            <w:proofErr w:type="spellEnd"/>
            <w:r w:rsidRPr="004D79B9">
              <w:rPr>
                <w:rFonts w:ascii="Times New Roman" w:eastAsia="Times New Roman" w:hAnsi="Times New Roman" w:cs="Times New Roman"/>
                <w:sz w:val="24"/>
                <w:szCs w:val="24"/>
              </w:rPr>
              <w:t xml:space="preserve"> в масштабах оригиналов, полностью соответствующим графическим материалам, представленным на бумажном носителе. </w:t>
            </w:r>
          </w:p>
        </w:tc>
      </w:tr>
      <w:tr w:rsidR="004D79B9" w:rsidRPr="009B2402" w14:paraId="65189E98" w14:textId="77777777" w:rsidTr="004D79B9">
        <w:trPr>
          <w:trHeight w:val="240"/>
        </w:trPr>
        <w:tc>
          <w:tcPr>
            <w:tcW w:w="567" w:type="dxa"/>
            <w:tcBorders>
              <w:top w:val="single" w:sz="4" w:space="0" w:color="auto"/>
              <w:left w:val="single" w:sz="4" w:space="0" w:color="auto"/>
              <w:bottom w:val="single" w:sz="4" w:space="0" w:color="auto"/>
              <w:right w:val="single" w:sz="4" w:space="0" w:color="auto"/>
            </w:tcBorders>
          </w:tcPr>
          <w:p w14:paraId="67CB1F5C" w14:textId="77777777" w:rsidR="004D79B9" w:rsidRPr="004D79B9" w:rsidRDefault="004D79B9" w:rsidP="0089457B">
            <w:pPr>
              <w:spacing w:after="0" w:line="240" w:lineRule="auto"/>
              <w:jc w:val="center"/>
              <w:rPr>
                <w:rFonts w:ascii="Times New Roman" w:eastAsia="Times New Roman" w:hAnsi="Times New Roman" w:cs="Times New Roman"/>
                <w:color w:val="000000"/>
                <w:sz w:val="24"/>
                <w:szCs w:val="24"/>
              </w:rPr>
            </w:pPr>
            <w:r w:rsidRPr="004D79B9">
              <w:rPr>
                <w:rFonts w:ascii="Times New Roman" w:eastAsia="Times New Roman" w:hAnsi="Times New Roman" w:cs="Times New Roman"/>
                <w:color w:val="000000"/>
                <w:sz w:val="24"/>
                <w:szCs w:val="24"/>
              </w:rPr>
              <w:lastRenderedPageBreak/>
              <w:t>12</w:t>
            </w:r>
          </w:p>
        </w:tc>
        <w:tc>
          <w:tcPr>
            <w:tcW w:w="1701" w:type="dxa"/>
            <w:tcBorders>
              <w:top w:val="single" w:sz="4" w:space="0" w:color="auto"/>
              <w:left w:val="single" w:sz="4" w:space="0" w:color="auto"/>
              <w:bottom w:val="single" w:sz="4" w:space="0" w:color="auto"/>
              <w:right w:val="single" w:sz="4" w:space="0" w:color="auto"/>
            </w:tcBorders>
          </w:tcPr>
          <w:p w14:paraId="767EFCF6" w14:textId="77777777" w:rsidR="004D79B9" w:rsidRPr="004D79B9" w:rsidRDefault="004D79B9" w:rsidP="0089457B">
            <w:pPr>
              <w:spacing w:after="0" w:line="240" w:lineRule="auto"/>
              <w:rPr>
                <w:rFonts w:ascii="Times New Roman" w:eastAsia="Times New Roman" w:hAnsi="Times New Roman" w:cs="Courier New"/>
                <w:sz w:val="24"/>
                <w:szCs w:val="24"/>
              </w:rPr>
            </w:pPr>
            <w:r w:rsidRPr="004D79B9">
              <w:rPr>
                <w:rFonts w:ascii="Times New Roman" w:eastAsia="Times New Roman" w:hAnsi="Times New Roman" w:cs="Courier New"/>
                <w:sz w:val="24"/>
                <w:szCs w:val="24"/>
              </w:rPr>
              <w:t xml:space="preserve">Порядок согласования и утверждения </w:t>
            </w:r>
          </w:p>
        </w:tc>
        <w:tc>
          <w:tcPr>
            <w:tcW w:w="7372" w:type="dxa"/>
            <w:tcBorders>
              <w:top w:val="single" w:sz="4" w:space="0" w:color="auto"/>
              <w:left w:val="single" w:sz="4" w:space="0" w:color="auto"/>
              <w:bottom w:val="single" w:sz="4" w:space="0" w:color="auto"/>
              <w:right w:val="single" w:sz="4" w:space="0" w:color="auto"/>
            </w:tcBorders>
          </w:tcPr>
          <w:p w14:paraId="00BB62D5" w14:textId="77777777" w:rsidR="004D79B9" w:rsidRPr="004D79B9" w:rsidRDefault="004D79B9" w:rsidP="0089457B">
            <w:pPr>
              <w:tabs>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4D79B9">
              <w:rPr>
                <w:rFonts w:ascii="Times New Roman" w:eastAsia="Times New Roman" w:hAnsi="Times New Roman" w:cs="Times New Roman"/>
                <w:sz w:val="24"/>
                <w:szCs w:val="24"/>
              </w:rPr>
              <w:t xml:space="preserve">Согласование Проекта осуществляется в соответствии с положениями статьи 25 </w:t>
            </w:r>
            <w:proofErr w:type="spellStart"/>
            <w:r w:rsidRPr="004D79B9">
              <w:rPr>
                <w:rFonts w:ascii="Times New Roman" w:eastAsia="Times New Roman" w:hAnsi="Times New Roman" w:cs="Times New Roman"/>
                <w:sz w:val="24"/>
                <w:szCs w:val="24"/>
              </w:rPr>
              <w:t>ГрК</w:t>
            </w:r>
            <w:proofErr w:type="spellEnd"/>
            <w:r w:rsidRPr="004D79B9">
              <w:rPr>
                <w:rFonts w:ascii="Times New Roman" w:eastAsia="Times New Roman" w:hAnsi="Times New Roman" w:cs="Times New Roman"/>
                <w:sz w:val="24"/>
                <w:szCs w:val="24"/>
              </w:rPr>
              <w:t xml:space="preserve"> РФ, Приказа Минэкономразвития России от 21 июля 2016 года № 460  «Об утверждении порядка согласования проектов документов территориального планирования муниципальных образований, состава и порядка работы согласительной комиссии при согласовании проектов документов территориального планирования», </w:t>
            </w:r>
            <w:hyperlink r:id="rId13" w:history="1">
              <w:r w:rsidRPr="004D79B9">
                <w:rPr>
                  <w:rStyle w:val="ab"/>
                  <w:rFonts w:ascii="Times New Roman" w:eastAsia="Times New Roman" w:hAnsi="Times New Roman" w:cs="Times New Roman"/>
                  <w:sz w:val="24"/>
                  <w:szCs w:val="24"/>
                </w:rPr>
                <w:t>Закон</w:t>
              </w:r>
            </w:hyperlink>
            <w:r w:rsidRPr="004D79B9">
              <w:rPr>
                <w:rFonts w:ascii="Times New Roman" w:eastAsia="Times New Roman" w:hAnsi="Times New Roman" w:cs="Times New Roman"/>
                <w:sz w:val="24"/>
                <w:szCs w:val="24"/>
              </w:rPr>
              <w:t xml:space="preserve">а Омской области от 9 марта 2007 года № 874-ОЗ «О регулировании градостроительной деятельности в Омской области». </w:t>
            </w:r>
          </w:p>
          <w:p w14:paraId="2FCB236D" w14:textId="77777777" w:rsidR="004D79B9" w:rsidRPr="004D79B9" w:rsidRDefault="004D79B9" w:rsidP="0089457B">
            <w:pPr>
              <w:tabs>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4D79B9">
              <w:rPr>
                <w:rFonts w:ascii="Times New Roman" w:eastAsia="Times New Roman" w:hAnsi="Times New Roman" w:cs="Times New Roman"/>
                <w:sz w:val="24"/>
                <w:szCs w:val="24"/>
              </w:rPr>
              <w:t>Все процедуры рассмотрения, согласования, публичных слушаний и утверждения Проекта проводятся в рамках исполнения гарантийных обязательств и не входят в общий срок выполнения работ.</w:t>
            </w:r>
          </w:p>
          <w:p w14:paraId="1F1AE039" w14:textId="77777777" w:rsidR="004D79B9" w:rsidRPr="004D79B9" w:rsidRDefault="004D79B9" w:rsidP="0089457B">
            <w:pPr>
              <w:tabs>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4D79B9">
              <w:rPr>
                <w:rFonts w:ascii="Times New Roman" w:eastAsia="Times New Roman" w:hAnsi="Times New Roman" w:cs="Times New Roman"/>
                <w:sz w:val="24"/>
                <w:szCs w:val="24"/>
              </w:rPr>
              <w:t xml:space="preserve">Подрядчик при необходимости отвечает на замечания и предложения, полученные Заказчиком в ходе согласования результатов работ, готовит аргументированные обоснования учета или отклонения поступивших замечаний или предложений, корректирует результаты работ, участвует в заседаниях согласительной комиссии (в случае ее создания), совещаниях. </w:t>
            </w:r>
          </w:p>
        </w:tc>
      </w:tr>
      <w:tr w:rsidR="004D79B9" w:rsidRPr="009B2402" w14:paraId="13A1FA7B" w14:textId="77777777" w:rsidTr="004D79B9">
        <w:trPr>
          <w:trHeight w:val="240"/>
        </w:trPr>
        <w:tc>
          <w:tcPr>
            <w:tcW w:w="567" w:type="dxa"/>
            <w:tcBorders>
              <w:top w:val="single" w:sz="4" w:space="0" w:color="auto"/>
              <w:left w:val="single" w:sz="4" w:space="0" w:color="auto"/>
              <w:bottom w:val="single" w:sz="4" w:space="0" w:color="auto"/>
              <w:right w:val="single" w:sz="4" w:space="0" w:color="auto"/>
            </w:tcBorders>
          </w:tcPr>
          <w:p w14:paraId="7C891208" w14:textId="77777777" w:rsidR="004D79B9" w:rsidRPr="004D79B9" w:rsidRDefault="004D79B9" w:rsidP="0089457B">
            <w:pPr>
              <w:spacing w:after="0" w:line="240" w:lineRule="auto"/>
              <w:jc w:val="center"/>
              <w:rPr>
                <w:rFonts w:ascii="Times New Roman" w:eastAsia="Times New Roman" w:hAnsi="Times New Roman" w:cs="Times New Roman"/>
                <w:color w:val="000000"/>
                <w:sz w:val="24"/>
                <w:szCs w:val="24"/>
              </w:rPr>
            </w:pPr>
            <w:r w:rsidRPr="004D79B9">
              <w:rPr>
                <w:rFonts w:ascii="Times New Roman" w:eastAsia="Times New Roman" w:hAnsi="Times New Roman" w:cs="Times New Roman"/>
                <w:color w:val="000000"/>
                <w:sz w:val="24"/>
                <w:szCs w:val="24"/>
              </w:rPr>
              <w:t>13</w:t>
            </w:r>
          </w:p>
        </w:tc>
        <w:tc>
          <w:tcPr>
            <w:tcW w:w="1701" w:type="dxa"/>
            <w:tcBorders>
              <w:top w:val="single" w:sz="4" w:space="0" w:color="auto"/>
              <w:left w:val="single" w:sz="4" w:space="0" w:color="auto"/>
              <w:bottom w:val="single" w:sz="4" w:space="0" w:color="auto"/>
              <w:right w:val="single" w:sz="4" w:space="0" w:color="auto"/>
            </w:tcBorders>
          </w:tcPr>
          <w:p w14:paraId="3185B923" w14:textId="77777777" w:rsidR="004D79B9" w:rsidRPr="004D79B9" w:rsidRDefault="004D79B9" w:rsidP="0089457B">
            <w:pPr>
              <w:spacing w:after="0" w:line="240" w:lineRule="auto"/>
              <w:rPr>
                <w:rFonts w:ascii="Times New Roman" w:eastAsia="Times New Roman" w:hAnsi="Times New Roman" w:cs="Courier New"/>
                <w:sz w:val="24"/>
                <w:szCs w:val="24"/>
              </w:rPr>
            </w:pPr>
            <w:r w:rsidRPr="004D79B9">
              <w:rPr>
                <w:rFonts w:ascii="Times New Roman" w:eastAsia="Times New Roman" w:hAnsi="Times New Roman" w:cs="Courier New"/>
                <w:sz w:val="24"/>
                <w:szCs w:val="24"/>
              </w:rPr>
              <w:t xml:space="preserve">Перечень документов </w:t>
            </w:r>
            <w:r w:rsidRPr="004D79B9">
              <w:rPr>
                <w:rFonts w:ascii="Times New Roman" w:eastAsia="Times New Roman" w:hAnsi="Times New Roman" w:cs="Courier New"/>
                <w:sz w:val="24"/>
                <w:szCs w:val="24"/>
              </w:rPr>
              <w:lastRenderedPageBreak/>
              <w:t>территориального планирования (Российской Федерации, субъектов Российской Федерации, муниципальных образований, имеющих общую границу с планируемой территорией), положения которых должны быть учтены при подготовке      градостроительной документации</w:t>
            </w:r>
          </w:p>
          <w:p w14:paraId="721C53D8" w14:textId="77777777" w:rsidR="004D79B9" w:rsidRPr="004D79B9" w:rsidRDefault="004D79B9" w:rsidP="0089457B">
            <w:pPr>
              <w:adjustRightInd w:val="0"/>
              <w:spacing w:after="0" w:line="240" w:lineRule="auto"/>
              <w:rPr>
                <w:rFonts w:ascii="Times New Roman" w:eastAsia="Times New Roman" w:hAnsi="Times New Roman" w:cs="Courier New"/>
                <w:sz w:val="24"/>
                <w:szCs w:val="24"/>
              </w:rPr>
            </w:pPr>
          </w:p>
        </w:tc>
        <w:tc>
          <w:tcPr>
            <w:tcW w:w="7372" w:type="dxa"/>
            <w:tcBorders>
              <w:top w:val="single" w:sz="4" w:space="0" w:color="auto"/>
              <w:left w:val="single" w:sz="4" w:space="0" w:color="auto"/>
              <w:bottom w:val="single" w:sz="4" w:space="0" w:color="auto"/>
              <w:right w:val="single" w:sz="4" w:space="0" w:color="auto"/>
            </w:tcBorders>
          </w:tcPr>
          <w:p w14:paraId="43C98765" w14:textId="77777777" w:rsidR="004D79B9" w:rsidRPr="004D79B9" w:rsidRDefault="004D79B9" w:rsidP="0089457B">
            <w:pPr>
              <w:tabs>
                <w:tab w:val="left" w:pos="1134"/>
              </w:tabs>
              <w:spacing w:after="0" w:line="240" w:lineRule="auto"/>
              <w:rPr>
                <w:rFonts w:ascii="Times New Roman" w:eastAsia="Times New Roman" w:hAnsi="Times New Roman" w:cs="Times New Roman"/>
                <w:sz w:val="24"/>
                <w:szCs w:val="24"/>
              </w:rPr>
            </w:pPr>
            <w:r w:rsidRPr="004D79B9">
              <w:rPr>
                <w:rFonts w:ascii="Times New Roman" w:eastAsia="Times New Roman" w:hAnsi="Times New Roman" w:cs="Times New Roman"/>
                <w:sz w:val="24"/>
                <w:szCs w:val="24"/>
              </w:rPr>
              <w:lastRenderedPageBreak/>
              <w:t>1. Схемы территориального планирования Российской Федерации в области:</w:t>
            </w:r>
          </w:p>
          <w:p w14:paraId="255C0655" w14:textId="77777777" w:rsidR="004D79B9" w:rsidRPr="004D79B9" w:rsidRDefault="004D79B9" w:rsidP="0089457B">
            <w:pPr>
              <w:tabs>
                <w:tab w:val="left" w:pos="1134"/>
              </w:tabs>
              <w:adjustRightInd w:val="0"/>
              <w:spacing w:after="0" w:line="240" w:lineRule="auto"/>
              <w:rPr>
                <w:rFonts w:ascii="Times New Roman" w:eastAsia="Times New Roman" w:hAnsi="Times New Roman" w:cs="Times New Roman"/>
                <w:sz w:val="24"/>
                <w:szCs w:val="24"/>
              </w:rPr>
            </w:pPr>
            <w:r w:rsidRPr="004D79B9">
              <w:rPr>
                <w:rFonts w:ascii="Times New Roman" w:eastAsia="Times New Roman" w:hAnsi="Times New Roman" w:cs="Times New Roman"/>
                <w:sz w:val="24"/>
                <w:szCs w:val="24"/>
              </w:rPr>
              <w:lastRenderedPageBreak/>
              <w:t>- федерального транспорта (железнодорожного, воздушного, морского, внутреннего водного транспорта) и автомобильных дорог федерального значения;</w:t>
            </w:r>
          </w:p>
          <w:p w14:paraId="566BC025" w14:textId="77777777" w:rsidR="004D79B9" w:rsidRPr="004D79B9" w:rsidRDefault="004D79B9" w:rsidP="0089457B">
            <w:pPr>
              <w:tabs>
                <w:tab w:val="left" w:pos="1134"/>
              </w:tabs>
              <w:adjustRightInd w:val="0"/>
              <w:spacing w:after="0" w:line="240" w:lineRule="auto"/>
              <w:rPr>
                <w:rFonts w:ascii="Times New Roman" w:eastAsia="Times New Roman" w:hAnsi="Times New Roman" w:cs="Times New Roman"/>
                <w:sz w:val="24"/>
                <w:szCs w:val="24"/>
              </w:rPr>
            </w:pPr>
            <w:r w:rsidRPr="004D79B9">
              <w:rPr>
                <w:rFonts w:ascii="Times New Roman" w:eastAsia="Times New Roman" w:hAnsi="Times New Roman" w:cs="Times New Roman"/>
                <w:sz w:val="24"/>
                <w:szCs w:val="24"/>
              </w:rPr>
              <w:t>- федерального транспорта (в части трубопроводного транспорта);</w:t>
            </w:r>
          </w:p>
          <w:p w14:paraId="7EB74067" w14:textId="77777777" w:rsidR="004D79B9" w:rsidRPr="004D79B9" w:rsidRDefault="004D79B9" w:rsidP="0089457B">
            <w:pPr>
              <w:tabs>
                <w:tab w:val="left" w:pos="1134"/>
              </w:tabs>
              <w:adjustRightInd w:val="0"/>
              <w:spacing w:after="0" w:line="240" w:lineRule="auto"/>
              <w:rPr>
                <w:rFonts w:ascii="Times New Roman" w:eastAsia="Times New Roman" w:hAnsi="Times New Roman" w:cs="Times New Roman"/>
                <w:sz w:val="24"/>
                <w:szCs w:val="24"/>
              </w:rPr>
            </w:pPr>
            <w:r w:rsidRPr="004D79B9">
              <w:rPr>
                <w:rFonts w:ascii="Times New Roman" w:eastAsia="Times New Roman" w:hAnsi="Times New Roman" w:cs="Times New Roman"/>
                <w:sz w:val="24"/>
                <w:szCs w:val="24"/>
              </w:rPr>
              <w:t>- энергетики;</w:t>
            </w:r>
          </w:p>
          <w:p w14:paraId="572E9E03" w14:textId="77777777" w:rsidR="004D79B9" w:rsidRPr="004D79B9" w:rsidRDefault="004D79B9" w:rsidP="0089457B">
            <w:pPr>
              <w:tabs>
                <w:tab w:val="left" w:pos="1134"/>
              </w:tabs>
              <w:adjustRightInd w:val="0"/>
              <w:spacing w:after="0" w:line="240" w:lineRule="auto"/>
              <w:rPr>
                <w:rFonts w:ascii="Times New Roman" w:eastAsia="Times New Roman" w:hAnsi="Times New Roman" w:cs="Times New Roman"/>
                <w:sz w:val="24"/>
                <w:szCs w:val="24"/>
              </w:rPr>
            </w:pPr>
            <w:r w:rsidRPr="004D79B9">
              <w:rPr>
                <w:rFonts w:ascii="Times New Roman" w:eastAsia="Times New Roman" w:hAnsi="Times New Roman" w:cs="Times New Roman"/>
                <w:sz w:val="24"/>
                <w:szCs w:val="24"/>
              </w:rPr>
              <w:t>- высшего профессионального образования;</w:t>
            </w:r>
          </w:p>
          <w:p w14:paraId="3270B6D4" w14:textId="77777777" w:rsidR="004D79B9" w:rsidRPr="004D79B9" w:rsidRDefault="004D79B9" w:rsidP="0089457B">
            <w:pPr>
              <w:tabs>
                <w:tab w:val="left" w:pos="1134"/>
              </w:tabs>
              <w:adjustRightInd w:val="0"/>
              <w:spacing w:after="0" w:line="240" w:lineRule="auto"/>
              <w:rPr>
                <w:rFonts w:ascii="Times New Roman" w:eastAsia="Times New Roman" w:hAnsi="Times New Roman" w:cs="Times New Roman"/>
                <w:sz w:val="24"/>
                <w:szCs w:val="24"/>
              </w:rPr>
            </w:pPr>
            <w:r w:rsidRPr="004D79B9">
              <w:rPr>
                <w:rFonts w:ascii="Times New Roman" w:eastAsia="Times New Roman" w:hAnsi="Times New Roman" w:cs="Times New Roman"/>
                <w:sz w:val="24"/>
                <w:szCs w:val="24"/>
              </w:rPr>
              <w:t>- здравоохранения.</w:t>
            </w:r>
          </w:p>
          <w:p w14:paraId="29229F69" w14:textId="77777777" w:rsidR="004D79B9" w:rsidRPr="004D79B9" w:rsidRDefault="004D79B9" w:rsidP="0089457B">
            <w:pPr>
              <w:tabs>
                <w:tab w:val="left" w:pos="1134"/>
              </w:tabs>
              <w:adjustRightInd w:val="0"/>
              <w:spacing w:after="0" w:line="240" w:lineRule="auto"/>
              <w:rPr>
                <w:rFonts w:ascii="Times New Roman" w:eastAsia="Times New Roman" w:hAnsi="Times New Roman" w:cs="Times New Roman"/>
                <w:sz w:val="24"/>
                <w:szCs w:val="24"/>
              </w:rPr>
            </w:pPr>
            <w:r w:rsidRPr="004D79B9">
              <w:rPr>
                <w:rFonts w:ascii="Times New Roman" w:eastAsia="Times New Roman" w:hAnsi="Times New Roman" w:cs="Times New Roman"/>
                <w:sz w:val="24"/>
                <w:szCs w:val="24"/>
              </w:rPr>
              <w:t>2. Схема территориального планирования Омской области.</w:t>
            </w:r>
          </w:p>
          <w:p w14:paraId="304A420F" w14:textId="77777777" w:rsidR="004D79B9" w:rsidRPr="004D79B9" w:rsidRDefault="004D79B9" w:rsidP="0089457B">
            <w:pPr>
              <w:tabs>
                <w:tab w:val="left" w:pos="1134"/>
              </w:tabs>
              <w:adjustRightInd w:val="0"/>
              <w:spacing w:after="0" w:line="240" w:lineRule="auto"/>
              <w:rPr>
                <w:rFonts w:ascii="Times New Roman" w:eastAsia="Times New Roman" w:hAnsi="Times New Roman" w:cs="Times New Roman"/>
                <w:sz w:val="24"/>
                <w:szCs w:val="24"/>
              </w:rPr>
            </w:pPr>
            <w:r w:rsidRPr="004D79B9">
              <w:rPr>
                <w:rFonts w:ascii="Times New Roman" w:eastAsia="Times New Roman" w:hAnsi="Times New Roman" w:cs="Times New Roman"/>
                <w:sz w:val="24"/>
                <w:szCs w:val="24"/>
              </w:rPr>
              <w:t>3. Схема территориального планирования Омского муниципального района Омской области.</w:t>
            </w:r>
          </w:p>
          <w:p w14:paraId="2BD4F4CB" w14:textId="77777777" w:rsidR="004D79B9" w:rsidRPr="004D79B9" w:rsidRDefault="004D79B9" w:rsidP="0089457B">
            <w:pPr>
              <w:tabs>
                <w:tab w:val="left" w:pos="1134"/>
              </w:tabs>
              <w:adjustRightInd w:val="0"/>
              <w:spacing w:after="0" w:line="240" w:lineRule="auto"/>
              <w:rPr>
                <w:rFonts w:ascii="Times New Roman" w:eastAsia="Times New Roman" w:hAnsi="Times New Roman" w:cs="Times New Roman"/>
                <w:sz w:val="24"/>
                <w:szCs w:val="24"/>
              </w:rPr>
            </w:pPr>
            <w:r w:rsidRPr="004D79B9">
              <w:rPr>
                <w:rFonts w:ascii="Times New Roman" w:eastAsia="Times New Roman" w:hAnsi="Times New Roman" w:cs="Times New Roman"/>
                <w:sz w:val="24"/>
                <w:szCs w:val="24"/>
              </w:rPr>
              <w:t>4. Генеральный план Надеждинского сельского поселения Омского муниципального района Омской области.</w:t>
            </w:r>
          </w:p>
          <w:p w14:paraId="23BFE431" w14:textId="77777777" w:rsidR="004D79B9" w:rsidRPr="004D79B9" w:rsidRDefault="004D79B9" w:rsidP="0089457B">
            <w:pPr>
              <w:tabs>
                <w:tab w:val="left" w:pos="1134"/>
              </w:tabs>
              <w:adjustRightInd w:val="0"/>
              <w:spacing w:after="0" w:line="240" w:lineRule="auto"/>
              <w:rPr>
                <w:rFonts w:ascii="Times New Roman" w:eastAsia="Times New Roman" w:hAnsi="Times New Roman" w:cs="Times New Roman"/>
                <w:sz w:val="24"/>
                <w:szCs w:val="24"/>
              </w:rPr>
            </w:pPr>
            <w:r w:rsidRPr="004D79B9">
              <w:rPr>
                <w:rFonts w:ascii="Times New Roman" w:eastAsia="Times New Roman" w:hAnsi="Times New Roman" w:cs="Times New Roman"/>
                <w:sz w:val="24"/>
                <w:szCs w:val="24"/>
              </w:rPr>
              <w:t>5. Генеральные планы поселений, граничащих с Надеждинским сельским поселением Омского муниципального района Омской области.</w:t>
            </w:r>
          </w:p>
        </w:tc>
      </w:tr>
      <w:tr w:rsidR="004D79B9" w:rsidRPr="009B2402" w14:paraId="7308FBC7" w14:textId="77777777" w:rsidTr="004D79B9">
        <w:trPr>
          <w:trHeight w:val="240"/>
        </w:trPr>
        <w:tc>
          <w:tcPr>
            <w:tcW w:w="567" w:type="dxa"/>
            <w:tcBorders>
              <w:top w:val="single" w:sz="4" w:space="0" w:color="auto"/>
              <w:left w:val="single" w:sz="4" w:space="0" w:color="auto"/>
              <w:bottom w:val="single" w:sz="4" w:space="0" w:color="auto"/>
              <w:right w:val="single" w:sz="4" w:space="0" w:color="auto"/>
            </w:tcBorders>
          </w:tcPr>
          <w:p w14:paraId="4812E985" w14:textId="77777777" w:rsidR="004D79B9" w:rsidRPr="004D79B9" w:rsidRDefault="004D79B9" w:rsidP="0089457B">
            <w:pPr>
              <w:spacing w:after="0" w:line="240" w:lineRule="auto"/>
              <w:jc w:val="center"/>
              <w:rPr>
                <w:rFonts w:ascii="Times New Roman" w:eastAsia="Times New Roman" w:hAnsi="Times New Roman" w:cs="Times New Roman"/>
                <w:color w:val="000000"/>
                <w:sz w:val="24"/>
                <w:szCs w:val="24"/>
              </w:rPr>
            </w:pPr>
            <w:r w:rsidRPr="004D79B9">
              <w:rPr>
                <w:rFonts w:ascii="Times New Roman" w:eastAsia="Times New Roman" w:hAnsi="Times New Roman" w:cs="Times New Roman"/>
                <w:color w:val="000000"/>
                <w:sz w:val="24"/>
                <w:szCs w:val="24"/>
              </w:rPr>
              <w:lastRenderedPageBreak/>
              <w:t>14</w:t>
            </w:r>
          </w:p>
        </w:tc>
        <w:tc>
          <w:tcPr>
            <w:tcW w:w="1701" w:type="dxa"/>
            <w:tcBorders>
              <w:top w:val="single" w:sz="4" w:space="0" w:color="auto"/>
              <w:left w:val="single" w:sz="4" w:space="0" w:color="auto"/>
              <w:bottom w:val="single" w:sz="4" w:space="0" w:color="auto"/>
              <w:right w:val="single" w:sz="4" w:space="0" w:color="auto"/>
            </w:tcBorders>
          </w:tcPr>
          <w:p w14:paraId="18956CEF" w14:textId="77777777" w:rsidR="004D79B9" w:rsidRPr="004D79B9" w:rsidRDefault="004D79B9" w:rsidP="0089457B">
            <w:pPr>
              <w:widowControl w:val="0"/>
              <w:autoSpaceDE w:val="0"/>
              <w:autoSpaceDN w:val="0"/>
              <w:adjustRightInd w:val="0"/>
              <w:spacing w:after="0" w:line="240" w:lineRule="auto"/>
              <w:rPr>
                <w:rFonts w:ascii="Times New Roman" w:eastAsia="Times New Roman" w:hAnsi="Times New Roman" w:cs="Courier New"/>
                <w:sz w:val="24"/>
                <w:szCs w:val="24"/>
              </w:rPr>
            </w:pPr>
            <w:r w:rsidRPr="004D79B9">
              <w:rPr>
                <w:rFonts w:ascii="Times New Roman" w:eastAsia="Times New Roman" w:hAnsi="Times New Roman" w:cs="Courier New"/>
                <w:sz w:val="24"/>
                <w:szCs w:val="24"/>
              </w:rPr>
              <w:t xml:space="preserve">Иные требования и условия </w:t>
            </w:r>
          </w:p>
        </w:tc>
        <w:tc>
          <w:tcPr>
            <w:tcW w:w="7372" w:type="dxa"/>
            <w:tcBorders>
              <w:top w:val="single" w:sz="4" w:space="0" w:color="auto"/>
              <w:left w:val="single" w:sz="4" w:space="0" w:color="auto"/>
              <w:bottom w:val="single" w:sz="4" w:space="0" w:color="auto"/>
              <w:right w:val="single" w:sz="4" w:space="0" w:color="auto"/>
            </w:tcBorders>
          </w:tcPr>
          <w:p w14:paraId="3780C998" w14:textId="77777777" w:rsidR="004D79B9" w:rsidRPr="004D79B9" w:rsidRDefault="004D79B9" w:rsidP="0089457B">
            <w:pPr>
              <w:tabs>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4D79B9">
              <w:rPr>
                <w:rFonts w:ascii="Times New Roman" w:eastAsia="Times New Roman" w:hAnsi="Times New Roman" w:cs="Times New Roman"/>
                <w:sz w:val="24"/>
                <w:szCs w:val="24"/>
              </w:rPr>
              <w:t>1. Настоящее Техническое задание является существенным условием муниципального контракта.</w:t>
            </w:r>
          </w:p>
          <w:p w14:paraId="62C28B9B" w14:textId="77777777" w:rsidR="004D79B9" w:rsidRPr="004D79B9" w:rsidRDefault="004D79B9" w:rsidP="0089457B">
            <w:pPr>
              <w:tabs>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4D79B9">
              <w:rPr>
                <w:rFonts w:ascii="Times New Roman" w:eastAsia="Times New Roman" w:hAnsi="Times New Roman" w:cs="Times New Roman"/>
                <w:sz w:val="24"/>
                <w:szCs w:val="24"/>
              </w:rPr>
              <w:t>2. Заказчик оставляет за собой право осуществлять контроль за разработкой Проекта в любой период оказания услуг в части соответствия разрабатываемой документации требованиям настоящего задания. Даты проведения контроля выполненных Подрядчиком работ назначаются Заказчиком, о чем Подрядчик в письменном виде, в том числе посредством факсимильной и электронной связи, информируется не позднее, чем за два рабочих дня до назначенной даты проведения данного контроля.</w:t>
            </w:r>
          </w:p>
          <w:p w14:paraId="5C72ACC6" w14:textId="77777777" w:rsidR="004D79B9" w:rsidRPr="004D79B9" w:rsidRDefault="004D79B9" w:rsidP="0089457B">
            <w:pPr>
              <w:tabs>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4D79B9">
              <w:rPr>
                <w:rFonts w:ascii="Times New Roman" w:eastAsia="Times New Roman" w:hAnsi="Times New Roman" w:cs="Times New Roman"/>
                <w:sz w:val="24"/>
                <w:szCs w:val="24"/>
              </w:rPr>
              <w:t>3. Заказчик оставляет за собой право получить оценку эксперта или экспертной организации по результатам выполненной работы.</w:t>
            </w:r>
          </w:p>
          <w:p w14:paraId="365AFE3F" w14:textId="77777777" w:rsidR="004D79B9" w:rsidRPr="004D79B9" w:rsidRDefault="004D79B9" w:rsidP="0089457B">
            <w:pPr>
              <w:tabs>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4D79B9">
              <w:rPr>
                <w:rFonts w:ascii="Times New Roman" w:eastAsia="Times New Roman" w:hAnsi="Times New Roman" w:cs="Times New Roman"/>
                <w:sz w:val="24"/>
                <w:szCs w:val="24"/>
              </w:rPr>
              <w:t>4. По приглашению Заказчика Подрядчик принимает участие в рассмотрении, обсуждении и согласовании результатов работ.</w:t>
            </w:r>
          </w:p>
          <w:p w14:paraId="5BD89A51" w14:textId="77777777" w:rsidR="004D79B9" w:rsidRPr="004D79B9" w:rsidRDefault="004D79B9" w:rsidP="0089457B">
            <w:pPr>
              <w:tabs>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4D79B9">
              <w:rPr>
                <w:rFonts w:ascii="Times New Roman" w:eastAsia="Times New Roman" w:hAnsi="Times New Roman" w:cs="Times New Roman"/>
                <w:sz w:val="24"/>
                <w:szCs w:val="24"/>
              </w:rPr>
              <w:t>5. Подрядчик обязан по запросу докладывать Заказчику о ходе выполнения работ.</w:t>
            </w:r>
          </w:p>
          <w:p w14:paraId="1FA4F0B1" w14:textId="77777777" w:rsidR="004D79B9" w:rsidRPr="004D79B9" w:rsidRDefault="004D79B9" w:rsidP="0089457B">
            <w:pPr>
              <w:tabs>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4D79B9">
              <w:rPr>
                <w:rFonts w:ascii="Times New Roman" w:eastAsia="Times New Roman" w:hAnsi="Times New Roman" w:cs="Times New Roman"/>
                <w:sz w:val="24"/>
                <w:szCs w:val="24"/>
              </w:rPr>
              <w:t>6. В случае если материалы схем территориального планирования муниципальных районов и ГП поселений размещены в ФГИС ТП, доступ к данным материалам осуществляется Подрядчиком самостоятельно.</w:t>
            </w:r>
          </w:p>
          <w:p w14:paraId="15B272EC" w14:textId="77777777" w:rsidR="004D79B9" w:rsidRPr="004D79B9" w:rsidRDefault="004D79B9" w:rsidP="0089457B">
            <w:pPr>
              <w:tabs>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4D79B9">
              <w:rPr>
                <w:rFonts w:ascii="Times New Roman" w:eastAsia="Times New Roman" w:hAnsi="Times New Roman" w:cs="Times New Roman"/>
                <w:sz w:val="24"/>
                <w:szCs w:val="24"/>
              </w:rPr>
              <w:t>7. В настоящее задание по согласованию сторон могут быть внесены дополнения и изменения.</w:t>
            </w:r>
          </w:p>
          <w:p w14:paraId="79EF792F" w14:textId="77777777" w:rsidR="004D79B9" w:rsidRPr="004D79B9" w:rsidRDefault="004D79B9" w:rsidP="0089457B">
            <w:pPr>
              <w:tabs>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4D79B9">
              <w:rPr>
                <w:rFonts w:ascii="Times New Roman" w:eastAsia="Times New Roman" w:hAnsi="Times New Roman" w:cs="Times New Roman"/>
                <w:sz w:val="24"/>
                <w:szCs w:val="24"/>
              </w:rPr>
              <w:t xml:space="preserve">8. Подрядчик при необходимости устраняет замечания, полученные в ходе согласования, публичных слушаний и утверждения Проекта. </w:t>
            </w:r>
          </w:p>
        </w:tc>
      </w:tr>
      <w:tr w:rsidR="004D79B9" w:rsidRPr="009B2402" w14:paraId="3FF21B3B" w14:textId="77777777" w:rsidTr="004D79B9">
        <w:trPr>
          <w:trHeight w:val="240"/>
        </w:trPr>
        <w:tc>
          <w:tcPr>
            <w:tcW w:w="567" w:type="dxa"/>
            <w:tcBorders>
              <w:top w:val="single" w:sz="4" w:space="0" w:color="auto"/>
              <w:left w:val="single" w:sz="4" w:space="0" w:color="auto"/>
              <w:bottom w:val="single" w:sz="4" w:space="0" w:color="auto"/>
              <w:right w:val="single" w:sz="4" w:space="0" w:color="auto"/>
            </w:tcBorders>
          </w:tcPr>
          <w:p w14:paraId="3AAFFD4D" w14:textId="77777777" w:rsidR="004D79B9" w:rsidRPr="004D79B9" w:rsidRDefault="004D79B9" w:rsidP="0089457B">
            <w:pPr>
              <w:spacing w:after="0" w:line="240" w:lineRule="auto"/>
              <w:jc w:val="center"/>
              <w:rPr>
                <w:rFonts w:ascii="Times New Roman" w:eastAsia="Times New Roman" w:hAnsi="Times New Roman" w:cs="Times New Roman"/>
                <w:color w:val="000000"/>
                <w:sz w:val="24"/>
                <w:szCs w:val="24"/>
              </w:rPr>
            </w:pPr>
            <w:r w:rsidRPr="004D79B9">
              <w:rPr>
                <w:rFonts w:ascii="Times New Roman" w:eastAsia="Times New Roman" w:hAnsi="Times New Roman" w:cs="Times New Roman"/>
                <w:color w:val="000000"/>
                <w:sz w:val="24"/>
                <w:szCs w:val="24"/>
              </w:rPr>
              <w:t>15</w:t>
            </w:r>
          </w:p>
        </w:tc>
        <w:tc>
          <w:tcPr>
            <w:tcW w:w="1701" w:type="dxa"/>
            <w:tcBorders>
              <w:top w:val="single" w:sz="4" w:space="0" w:color="auto"/>
              <w:left w:val="single" w:sz="4" w:space="0" w:color="auto"/>
              <w:bottom w:val="single" w:sz="4" w:space="0" w:color="auto"/>
              <w:right w:val="single" w:sz="4" w:space="0" w:color="auto"/>
            </w:tcBorders>
          </w:tcPr>
          <w:p w14:paraId="0C953E21" w14:textId="77777777" w:rsidR="004D79B9" w:rsidRPr="004D79B9" w:rsidRDefault="004D79B9" w:rsidP="0089457B">
            <w:pPr>
              <w:widowControl w:val="0"/>
              <w:autoSpaceDE w:val="0"/>
              <w:autoSpaceDN w:val="0"/>
              <w:adjustRightInd w:val="0"/>
              <w:spacing w:after="0" w:line="240" w:lineRule="auto"/>
              <w:rPr>
                <w:rFonts w:ascii="Times New Roman" w:eastAsia="Times New Roman" w:hAnsi="Times New Roman" w:cs="Courier New"/>
                <w:sz w:val="24"/>
                <w:szCs w:val="24"/>
              </w:rPr>
            </w:pPr>
            <w:r w:rsidRPr="004D79B9">
              <w:rPr>
                <w:rFonts w:ascii="Times New Roman" w:eastAsia="Times New Roman" w:hAnsi="Times New Roman" w:cs="Courier New"/>
                <w:sz w:val="24"/>
                <w:szCs w:val="24"/>
              </w:rPr>
              <w:t>Гарантийные обязательства</w:t>
            </w:r>
          </w:p>
        </w:tc>
        <w:tc>
          <w:tcPr>
            <w:tcW w:w="7372" w:type="dxa"/>
            <w:tcBorders>
              <w:top w:val="single" w:sz="4" w:space="0" w:color="auto"/>
              <w:left w:val="single" w:sz="4" w:space="0" w:color="auto"/>
              <w:bottom w:val="single" w:sz="4" w:space="0" w:color="auto"/>
              <w:right w:val="single" w:sz="4" w:space="0" w:color="auto"/>
            </w:tcBorders>
          </w:tcPr>
          <w:p w14:paraId="547D3295" w14:textId="77777777" w:rsidR="004D79B9" w:rsidRPr="004D79B9" w:rsidRDefault="004D79B9" w:rsidP="0089457B">
            <w:pPr>
              <w:tabs>
                <w:tab w:val="left" w:pos="1134"/>
              </w:tabs>
              <w:spacing w:after="0" w:line="240" w:lineRule="auto"/>
              <w:rPr>
                <w:rFonts w:ascii="Times New Roman" w:eastAsia="Times New Roman" w:hAnsi="Times New Roman" w:cs="Times New Roman"/>
                <w:sz w:val="24"/>
                <w:szCs w:val="24"/>
              </w:rPr>
            </w:pPr>
            <w:r w:rsidRPr="004D79B9">
              <w:rPr>
                <w:rFonts w:ascii="Times New Roman" w:eastAsia="Times New Roman" w:hAnsi="Times New Roman" w:cs="Times New Roman"/>
                <w:sz w:val="24"/>
                <w:szCs w:val="24"/>
              </w:rPr>
              <w:t>Срок действия гарантийных обязательств – 1 год со дня подписания акта о приемке выполненных работ по муниципальному договору.</w:t>
            </w:r>
          </w:p>
          <w:p w14:paraId="620A599D" w14:textId="77777777" w:rsidR="004D79B9" w:rsidRPr="004D79B9" w:rsidRDefault="004D79B9" w:rsidP="0089457B">
            <w:pPr>
              <w:tabs>
                <w:tab w:val="left" w:pos="1134"/>
              </w:tabs>
              <w:spacing w:after="0" w:line="240" w:lineRule="auto"/>
              <w:rPr>
                <w:rFonts w:ascii="Times New Roman" w:eastAsia="Times New Roman" w:hAnsi="Times New Roman" w:cs="Times New Roman"/>
                <w:sz w:val="24"/>
                <w:szCs w:val="24"/>
              </w:rPr>
            </w:pPr>
            <w:r w:rsidRPr="004D79B9">
              <w:rPr>
                <w:rFonts w:ascii="Times New Roman" w:eastAsia="Times New Roman" w:hAnsi="Times New Roman" w:cs="Times New Roman"/>
                <w:sz w:val="24"/>
                <w:szCs w:val="24"/>
              </w:rPr>
              <w:t>В состав гарантийных обязательств входят следующие работы:</w:t>
            </w:r>
          </w:p>
          <w:p w14:paraId="421CD3EC" w14:textId="77777777" w:rsidR="004D79B9" w:rsidRPr="004D79B9" w:rsidRDefault="004D79B9" w:rsidP="0089457B">
            <w:pPr>
              <w:tabs>
                <w:tab w:val="left" w:pos="1134"/>
              </w:tabs>
              <w:spacing w:after="0" w:line="240" w:lineRule="auto"/>
              <w:rPr>
                <w:rFonts w:ascii="Times New Roman" w:eastAsia="Times New Roman" w:hAnsi="Times New Roman" w:cs="Times New Roman"/>
                <w:sz w:val="24"/>
                <w:szCs w:val="24"/>
              </w:rPr>
            </w:pPr>
            <w:r w:rsidRPr="004D79B9">
              <w:rPr>
                <w:rFonts w:ascii="Times New Roman" w:eastAsia="Times New Roman" w:hAnsi="Times New Roman" w:cs="Times New Roman"/>
                <w:sz w:val="24"/>
                <w:szCs w:val="24"/>
              </w:rPr>
              <w:t>1. Согласование результатов работы</w:t>
            </w:r>
          </w:p>
          <w:p w14:paraId="66FAD02F" w14:textId="77777777" w:rsidR="004D79B9" w:rsidRPr="004D79B9" w:rsidRDefault="004D79B9" w:rsidP="0089457B">
            <w:pPr>
              <w:tabs>
                <w:tab w:val="left" w:pos="1134"/>
              </w:tabs>
              <w:spacing w:after="0" w:line="240" w:lineRule="auto"/>
              <w:rPr>
                <w:rFonts w:ascii="Times New Roman" w:eastAsia="Times New Roman" w:hAnsi="Times New Roman" w:cs="Times New Roman"/>
                <w:sz w:val="24"/>
                <w:szCs w:val="24"/>
              </w:rPr>
            </w:pPr>
            <w:r w:rsidRPr="004D79B9">
              <w:rPr>
                <w:rFonts w:ascii="Times New Roman" w:eastAsia="Times New Roman" w:hAnsi="Times New Roman" w:cs="Times New Roman"/>
                <w:sz w:val="24"/>
                <w:szCs w:val="24"/>
              </w:rPr>
              <w:lastRenderedPageBreak/>
              <w:t>Подрядчик отвечает на замечания и предложения, полученные Заказчиком в ходе согласования, публичных слушаний (общественных обсуждений) проекта генерального плана с уполномоченными органами государственной власти и органами местного самоуправления в случаях и в порядке, предусмотренных действующим законодательством, корректирует результаты работы.</w:t>
            </w:r>
          </w:p>
          <w:p w14:paraId="3F1197E8" w14:textId="77777777" w:rsidR="004D79B9" w:rsidRPr="004D79B9" w:rsidRDefault="004D79B9" w:rsidP="0089457B">
            <w:pPr>
              <w:tabs>
                <w:tab w:val="left" w:pos="1134"/>
              </w:tabs>
              <w:spacing w:after="0" w:line="240" w:lineRule="auto"/>
              <w:rPr>
                <w:rFonts w:ascii="Times New Roman" w:eastAsia="Times New Roman" w:hAnsi="Times New Roman" w:cs="Times New Roman"/>
                <w:sz w:val="24"/>
                <w:szCs w:val="24"/>
              </w:rPr>
            </w:pPr>
            <w:r w:rsidRPr="004D79B9">
              <w:rPr>
                <w:rFonts w:ascii="Times New Roman" w:eastAsia="Times New Roman" w:hAnsi="Times New Roman" w:cs="Times New Roman"/>
                <w:sz w:val="24"/>
                <w:szCs w:val="24"/>
              </w:rPr>
              <w:t>Подрядчик оказывает Заказчику содействие в подготовке и проведении публичных слушаний (общественных обсуждений), а также участвует в проводимых мероприятиях при необходимости.</w:t>
            </w:r>
          </w:p>
          <w:p w14:paraId="20FD6A49" w14:textId="77777777" w:rsidR="004D79B9" w:rsidRPr="004D79B9" w:rsidRDefault="004D79B9" w:rsidP="0089457B">
            <w:pPr>
              <w:tabs>
                <w:tab w:val="left" w:pos="1134"/>
              </w:tabs>
              <w:spacing w:after="0" w:line="240" w:lineRule="auto"/>
              <w:rPr>
                <w:rFonts w:ascii="Times New Roman" w:eastAsia="Times New Roman" w:hAnsi="Times New Roman" w:cs="Times New Roman"/>
                <w:sz w:val="24"/>
                <w:szCs w:val="24"/>
              </w:rPr>
            </w:pPr>
            <w:r w:rsidRPr="004D79B9">
              <w:rPr>
                <w:rFonts w:ascii="Times New Roman" w:eastAsia="Times New Roman" w:hAnsi="Times New Roman" w:cs="Times New Roman"/>
                <w:sz w:val="24"/>
                <w:szCs w:val="24"/>
              </w:rPr>
              <w:t xml:space="preserve">2. Внесение изменений в документы, содержащие сведения о границах населенных пунктов, подготовленные в ходе выполнения работ, после их утверждения и по результатам рассмотрения таких документов уполномоченным на внесение в ЕГРН сведений органом (организацией) в части исправления технических ошибок в текстовых, графических материалах, повлекшие за собой несоответствие утвержденным документам, за исключением случаев, установленных </w:t>
            </w:r>
            <w:proofErr w:type="spellStart"/>
            <w:r w:rsidRPr="004D79B9">
              <w:rPr>
                <w:rFonts w:ascii="Times New Roman" w:eastAsia="Times New Roman" w:hAnsi="Times New Roman" w:cs="Times New Roman"/>
                <w:sz w:val="24"/>
                <w:szCs w:val="24"/>
              </w:rPr>
              <w:t>ч.ч</w:t>
            </w:r>
            <w:proofErr w:type="spellEnd"/>
            <w:r w:rsidRPr="004D79B9">
              <w:rPr>
                <w:rFonts w:ascii="Times New Roman" w:eastAsia="Times New Roman" w:hAnsi="Times New Roman" w:cs="Times New Roman"/>
                <w:sz w:val="24"/>
                <w:szCs w:val="24"/>
              </w:rPr>
              <w:t>. 8–11 ст. 34 Федерального закона от 13.07.2015 № 218-ФЗ «О государственной регистрации недвижимости».</w:t>
            </w:r>
          </w:p>
          <w:p w14:paraId="34E3458B" w14:textId="77777777" w:rsidR="004D79B9" w:rsidRPr="004D79B9" w:rsidRDefault="004D79B9" w:rsidP="0089457B">
            <w:pPr>
              <w:tabs>
                <w:tab w:val="left" w:pos="1134"/>
              </w:tabs>
              <w:spacing w:after="0" w:line="240" w:lineRule="auto"/>
              <w:rPr>
                <w:rFonts w:ascii="Times New Roman" w:eastAsia="Times New Roman" w:hAnsi="Times New Roman" w:cs="Times New Roman"/>
                <w:sz w:val="24"/>
                <w:szCs w:val="24"/>
              </w:rPr>
            </w:pPr>
            <w:r w:rsidRPr="004D79B9">
              <w:rPr>
                <w:rFonts w:ascii="Times New Roman" w:eastAsia="Times New Roman" w:hAnsi="Times New Roman" w:cs="Times New Roman"/>
                <w:sz w:val="24"/>
                <w:szCs w:val="24"/>
              </w:rPr>
              <w:t>3. Подготовка итоговых версий результатов работы, в том числе для утверждения муниципальными правовыми актами.</w:t>
            </w:r>
          </w:p>
          <w:p w14:paraId="0DEFA2DE" w14:textId="77777777" w:rsidR="004D79B9" w:rsidRPr="004D79B9" w:rsidRDefault="004D79B9" w:rsidP="0089457B">
            <w:pPr>
              <w:tabs>
                <w:tab w:val="left" w:pos="1134"/>
              </w:tabs>
              <w:spacing w:after="0" w:line="240" w:lineRule="auto"/>
              <w:rPr>
                <w:rFonts w:ascii="Times New Roman" w:eastAsia="Times New Roman" w:hAnsi="Times New Roman" w:cs="Times New Roman"/>
                <w:sz w:val="24"/>
                <w:szCs w:val="24"/>
              </w:rPr>
            </w:pPr>
            <w:r w:rsidRPr="004D79B9">
              <w:rPr>
                <w:rFonts w:ascii="Times New Roman" w:eastAsia="Times New Roman" w:hAnsi="Times New Roman" w:cs="Times New Roman"/>
                <w:sz w:val="24"/>
                <w:szCs w:val="24"/>
              </w:rPr>
              <w:t>4. Устранение в выполненной работе описок, опечаток, технических ошибок в текстовых и графических материалах.</w:t>
            </w:r>
          </w:p>
          <w:p w14:paraId="3D47C90F" w14:textId="77777777" w:rsidR="004D79B9" w:rsidRPr="004D79B9" w:rsidRDefault="004D79B9" w:rsidP="0089457B">
            <w:pPr>
              <w:tabs>
                <w:tab w:val="left" w:pos="1134"/>
              </w:tabs>
              <w:spacing w:after="0" w:line="240" w:lineRule="auto"/>
              <w:rPr>
                <w:rFonts w:ascii="Times New Roman" w:eastAsia="Times New Roman" w:hAnsi="Times New Roman" w:cs="Times New Roman"/>
                <w:sz w:val="24"/>
                <w:szCs w:val="24"/>
              </w:rPr>
            </w:pPr>
            <w:r w:rsidRPr="004D79B9">
              <w:rPr>
                <w:rFonts w:ascii="Times New Roman" w:eastAsia="Times New Roman" w:hAnsi="Times New Roman" w:cs="Times New Roman"/>
                <w:sz w:val="24"/>
                <w:szCs w:val="24"/>
              </w:rPr>
              <w:t>5. Предоставление устных и письменных консультаций, рекомендаций и разъяснений, а также иной информации, касающейся результатов работы.</w:t>
            </w:r>
          </w:p>
          <w:p w14:paraId="05F916F3" w14:textId="77777777" w:rsidR="004D79B9" w:rsidRPr="004D79B9" w:rsidRDefault="004D79B9" w:rsidP="0089457B">
            <w:pPr>
              <w:tabs>
                <w:tab w:val="left" w:pos="1134"/>
              </w:tabs>
              <w:spacing w:after="0" w:line="240" w:lineRule="auto"/>
              <w:rPr>
                <w:rFonts w:ascii="Times New Roman" w:eastAsia="Times New Roman" w:hAnsi="Times New Roman" w:cs="Times New Roman"/>
                <w:sz w:val="24"/>
                <w:szCs w:val="24"/>
              </w:rPr>
            </w:pPr>
            <w:r w:rsidRPr="004D79B9">
              <w:rPr>
                <w:rFonts w:ascii="Times New Roman" w:eastAsia="Times New Roman" w:hAnsi="Times New Roman" w:cs="Times New Roman"/>
                <w:sz w:val="24"/>
                <w:szCs w:val="24"/>
              </w:rPr>
              <w:t>6. Хранение на серверных ресурсах Подрядчика с обеспеченным для Заказчика доступом копий результатов работы, сданных Заказчику, и других необходимых данных, сформированных в ходе выполнения работы.</w:t>
            </w:r>
          </w:p>
        </w:tc>
      </w:tr>
      <w:tr w:rsidR="004D79B9" w:rsidRPr="009B2402" w14:paraId="7AB84D03" w14:textId="77777777" w:rsidTr="004D79B9">
        <w:trPr>
          <w:trHeight w:val="240"/>
        </w:trPr>
        <w:tc>
          <w:tcPr>
            <w:tcW w:w="567" w:type="dxa"/>
            <w:tcBorders>
              <w:top w:val="single" w:sz="4" w:space="0" w:color="auto"/>
              <w:left w:val="single" w:sz="4" w:space="0" w:color="auto"/>
              <w:bottom w:val="single" w:sz="4" w:space="0" w:color="auto"/>
              <w:right w:val="single" w:sz="4" w:space="0" w:color="auto"/>
            </w:tcBorders>
          </w:tcPr>
          <w:p w14:paraId="460B6DB1" w14:textId="77777777" w:rsidR="004D79B9" w:rsidRPr="004D79B9" w:rsidRDefault="004D79B9" w:rsidP="0089457B">
            <w:pPr>
              <w:spacing w:after="0" w:line="240" w:lineRule="auto"/>
              <w:jc w:val="center"/>
              <w:rPr>
                <w:rFonts w:ascii="Times New Roman" w:eastAsia="Times New Roman" w:hAnsi="Times New Roman" w:cs="Times New Roman"/>
                <w:color w:val="000000"/>
                <w:sz w:val="24"/>
                <w:szCs w:val="24"/>
              </w:rPr>
            </w:pPr>
            <w:r w:rsidRPr="004D79B9">
              <w:rPr>
                <w:rFonts w:ascii="Times New Roman" w:eastAsia="Times New Roman" w:hAnsi="Times New Roman" w:cs="Times New Roman"/>
                <w:color w:val="000000"/>
                <w:sz w:val="24"/>
                <w:szCs w:val="24"/>
              </w:rPr>
              <w:lastRenderedPageBreak/>
              <w:t>16</w:t>
            </w:r>
          </w:p>
        </w:tc>
        <w:tc>
          <w:tcPr>
            <w:tcW w:w="1701" w:type="dxa"/>
            <w:tcBorders>
              <w:top w:val="single" w:sz="4" w:space="0" w:color="auto"/>
              <w:left w:val="single" w:sz="4" w:space="0" w:color="auto"/>
              <w:bottom w:val="single" w:sz="4" w:space="0" w:color="auto"/>
              <w:right w:val="single" w:sz="4" w:space="0" w:color="auto"/>
            </w:tcBorders>
          </w:tcPr>
          <w:p w14:paraId="3F7BEF2D" w14:textId="77777777" w:rsidR="004D79B9" w:rsidRPr="004D79B9" w:rsidRDefault="004D79B9" w:rsidP="0089457B">
            <w:pPr>
              <w:widowControl w:val="0"/>
              <w:autoSpaceDE w:val="0"/>
              <w:autoSpaceDN w:val="0"/>
              <w:adjustRightInd w:val="0"/>
              <w:spacing w:after="0" w:line="240" w:lineRule="auto"/>
              <w:rPr>
                <w:rFonts w:ascii="Times New Roman" w:eastAsia="Times New Roman" w:hAnsi="Times New Roman" w:cs="Courier New"/>
                <w:sz w:val="24"/>
                <w:szCs w:val="24"/>
              </w:rPr>
            </w:pPr>
            <w:r w:rsidRPr="004D79B9">
              <w:rPr>
                <w:rFonts w:ascii="Times New Roman" w:eastAsia="Times New Roman" w:hAnsi="Times New Roman" w:cs="Courier New"/>
                <w:sz w:val="24"/>
                <w:szCs w:val="24"/>
              </w:rPr>
              <w:t>Особые условия</w:t>
            </w:r>
          </w:p>
        </w:tc>
        <w:tc>
          <w:tcPr>
            <w:tcW w:w="7372" w:type="dxa"/>
            <w:tcBorders>
              <w:top w:val="single" w:sz="4" w:space="0" w:color="auto"/>
              <w:left w:val="single" w:sz="4" w:space="0" w:color="auto"/>
              <w:bottom w:val="single" w:sz="4" w:space="0" w:color="auto"/>
              <w:right w:val="single" w:sz="4" w:space="0" w:color="auto"/>
            </w:tcBorders>
          </w:tcPr>
          <w:p w14:paraId="10935CF4" w14:textId="77777777" w:rsidR="004D79B9" w:rsidRPr="004D79B9" w:rsidRDefault="004D79B9" w:rsidP="0089457B">
            <w:pPr>
              <w:tabs>
                <w:tab w:val="left" w:pos="1134"/>
              </w:tabs>
              <w:spacing w:after="0" w:line="240" w:lineRule="auto"/>
              <w:rPr>
                <w:rFonts w:ascii="Times New Roman" w:eastAsia="Times New Roman" w:hAnsi="Times New Roman" w:cs="Times New Roman"/>
                <w:sz w:val="24"/>
                <w:szCs w:val="24"/>
              </w:rPr>
            </w:pPr>
            <w:r w:rsidRPr="004D79B9">
              <w:rPr>
                <w:rFonts w:ascii="Times New Roman" w:eastAsia="Times New Roman" w:hAnsi="Times New Roman" w:cs="Times New Roman"/>
                <w:sz w:val="24"/>
                <w:szCs w:val="24"/>
              </w:rPr>
              <w:t>Подрядчик несет ответственность за соответствие выполненной работы требованиям законодательства Российской Федерации, законодательства Омской области, требованиям нормативно-правовой базы Российской Федерации.</w:t>
            </w:r>
          </w:p>
          <w:p w14:paraId="0061BAAF" w14:textId="77777777" w:rsidR="004D79B9" w:rsidRPr="004D79B9" w:rsidRDefault="004D79B9" w:rsidP="0089457B">
            <w:pPr>
              <w:tabs>
                <w:tab w:val="left" w:pos="1134"/>
              </w:tabs>
              <w:spacing w:after="0" w:line="240" w:lineRule="auto"/>
              <w:rPr>
                <w:rFonts w:ascii="Times New Roman" w:eastAsia="Times New Roman" w:hAnsi="Times New Roman" w:cs="Times New Roman"/>
                <w:sz w:val="24"/>
                <w:szCs w:val="24"/>
              </w:rPr>
            </w:pPr>
            <w:r w:rsidRPr="004D79B9">
              <w:rPr>
                <w:rFonts w:ascii="Times New Roman" w:eastAsia="Times New Roman" w:hAnsi="Times New Roman" w:cs="Times New Roman"/>
                <w:sz w:val="24"/>
                <w:szCs w:val="24"/>
              </w:rPr>
              <w:t>Наличие у Подрядчика градостроительной документации:</w:t>
            </w:r>
          </w:p>
          <w:p w14:paraId="40438E56" w14:textId="77777777" w:rsidR="004D79B9" w:rsidRPr="004D79B9" w:rsidRDefault="004D79B9" w:rsidP="0089457B">
            <w:pPr>
              <w:tabs>
                <w:tab w:val="left" w:pos="1134"/>
              </w:tabs>
              <w:spacing w:after="0" w:line="240" w:lineRule="auto"/>
              <w:rPr>
                <w:rFonts w:ascii="Times New Roman" w:eastAsia="Times New Roman" w:hAnsi="Times New Roman" w:cs="Times New Roman"/>
                <w:sz w:val="24"/>
                <w:szCs w:val="24"/>
              </w:rPr>
            </w:pPr>
            <w:r w:rsidRPr="004D79B9">
              <w:rPr>
                <w:rFonts w:ascii="Times New Roman" w:eastAsia="Times New Roman" w:hAnsi="Times New Roman" w:cs="Times New Roman"/>
                <w:sz w:val="24"/>
                <w:szCs w:val="24"/>
              </w:rPr>
              <w:t>1) лицензия Федеральной службы безопасности Российской Федерации на осуществление работ с использованием сведений, составляющих государственную тайну.</w:t>
            </w:r>
          </w:p>
        </w:tc>
      </w:tr>
    </w:tbl>
    <w:p w14:paraId="5EDA4757" w14:textId="77777777" w:rsidR="00C06B30" w:rsidRDefault="00C06B30" w:rsidP="00721D0B">
      <w:pPr>
        <w:spacing w:after="0" w:line="240" w:lineRule="auto"/>
        <w:ind w:firstLine="4680"/>
        <w:jc w:val="both"/>
        <w:rPr>
          <w:rFonts w:ascii="Times New Roman" w:hAnsi="Times New Roman" w:cs="Times New Roman"/>
          <w:sz w:val="26"/>
          <w:szCs w:val="26"/>
        </w:rPr>
      </w:pPr>
    </w:p>
    <w:p w14:paraId="76EFB0D7" w14:textId="77777777" w:rsidR="00C06B30" w:rsidRDefault="00C06B30" w:rsidP="00721D0B">
      <w:pPr>
        <w:spacing w:after="0" w:line="240" w:lineRule="auto"/>
        <w:ind w:firstLine="4680"/>
        <w:jc w:val="both"/>
        <w:rPr>
          <w:rFonts w:ascii="Times New Roman" w:hAnsi="Times New Roman" w:cs="Times New Roman"/>
          <w:sz w:val="26"/>
          <w:szCs w:val="26"/>
        </w:rPr>
      </w:pPr>
    </w:p>
    <w:p w14:paraId="646018F2" w14:textId="77777777" w:rsidR="00C06B30" w:rsidRDefault="00C06B30" w:rsidP="00721D0B">
      <w:pPr>
        <w:spacing w:after="0" w:line="240" w:lineRule="auto"/>
        <w:ind w:firstLine="4680"/>
        <w:jc w:val="both"/>
        <w:rPr>
          <w:rFonts w:ascii="Times New Roman" w:hAnsi="Times New Roman" w:cs="Times New Roman"/>
          <w:sz w:val="26"/>
          <w:szCs w:val="26"/>
        </w:rPr>
      </w:pPr>
    </w:p>
    <w:p w14:paraId="55A9EB08" w14:textId="77777777" w:rsidR="00C06B30" w:rsidRDefault="00C06B30" w:rsidP="00721D0B">
      <w:pPr>
        <w:spacing w:after="0" w:line="240" w:lineRule="auto"/>
        <w:ind w:firstLine="4680"/>
        <w:jc w:val="both"/>
        <w:rPr>
          <w:rFonts w:ascii="Times New Roman" w:hAnsi="Times New Roman" w:cs="Times New Roman"/>
          <w:sz w:val="26"/>
          <w:szCs w:val="26"/>
        </w:rPr>
      </w:pPr>
    </w:p>
    <w:p w14:paraId="72AA7A0E" w14:textId="77777777" w:rsidR="00C06B30" w:rsidRDefault="00C06B30" w:rsidP="00721D0B">
      <w:pPr>
        <w:spacing w:after="0" w:line="240" w:lineRule="auto"/>
        <w:ind w:firstLine="4680"/>
        <w:jc w:val="both"/>
        <w:rPr>
          <w:rFonts w:ascii="Times New Roman" w:hAnsi="Times New Roman" w:cs="Times New Roman"/>
          <w:sz w:val="26"/>
          <w:szCs w:val="26"/>
        </w:rPr>
      </w:pPr>
    </w:p>
    <w:sectPr w:rsidR="00C06B30" w:rsidSect="00D7461A">
      <w:pgSz w:w="11906" w:h="16838"/>
      <w:pgMar w:top="851" w:right="849" w:bottom="1276"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73AAD"/>
    <w:multiLevelType w:val="hybridMultilevel"/>
    <w:tmpl w:val="62001E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7AFA27E2"/>
    <w:multiLevelType w:val="hybridMultilevel"/>
    <w:tmpl w:val="774C3E56"/>
    <w:lvl w:ilvl="0" w:tplc="4BF6B4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D0B"/>
    <w:rsid w:val="00050978"/>
    <w:rsid w:val="00063BC2"/>
    <w:rsid w:val="000827DD"/>
    <w:rsid w:val="00090D75"/>
    <w:rsid w:val="00102DF7"/>
    <w:rsid w:val="001072A1"/>
    <w:rsid w:val="001A3BF8"/>
    <w:rsid w:val="001D1D3D"/>
    <w:rsid w:val="001D361E"/>
    <w:rsid w:val="002201A9"/>
    <w:rsid w:val="002750D8"/>
    <w:rsid w:val="00276D6D"/>
    <w:rsid w:val="00320DB7"/>
    <w:rsid w:val="00386FB5"/>
    <w:rsid w:val="003E2439"/>
    <w:rsid w:val="004D79B9"/>
    <w:rsid w:val="004F05BF"/>
    <w:rsid w:val="004F301D"/>
    <w:rsid w:val="006D23E7"/>
    <w:rsid w:val="0070361F"/>
    <w:rsid w:val="007113C1"/>
    <w:rsid w:val="00714D14"/>
    <w:rsid w:val="00721D0B"/>
    <w:rsid w:val="0089457B"/>
    <w:rsid w:val="00905FBF"/>
    <w:rsid w:val="00932009"/>
    <w:rsid w:val="00972E71"/>
    <w:rsid w:val="00992297"/>
    <w:rsid w:val="00A45AA9"/>
    <w:rsid w:val="00A939AF"/>
    <w:rsid w:val="00AC1B66"/>
    <w:rsid w:val="00AC4AEB"/>
    <w:rsid w:val="00AE7BE5"/>
    <w:rsid w:val="00B0247B"/>
    <w:rsid w:val="00B12646"/>
    <w:rsid w:val="00B37BB0"/>
    <w:rsid w:val="00B62C58"/>
    <w:rsid w:val="00C06B30"/>
    <w:rsid w:val="00C23BEC"/>
    <w:rsid w:val="00C27D5D"/>
    <w:rsid w:val="00C3348F"/>
    <w:rsid w:val="00C47B8A"/>
    <w:rsid w:val="00C55544"/>
    <w:rsid w:val="00CF2039"/>
    <w:rsid w:val="00D169E0"/>
    <w:rsid w:val="00D449B9"/>
    <w:rsid w:val="00D64159"/>
    <w:rsid w:val="00D7461A"/>
    <w:rsid w:val="00D8446A"/>
    <w:rsid w:val="00D94D00"/>
    <w:rsid w:val="00E253F4"/>
    <w:rsid w:val="00E76475"/>
    <w:rsid w:val="00EA1C14"/>
    <w:rsid w:val="00EA6656"/>
    <w:rsid w:val="00EA6D87"/>
    <w:rsid w:val="00EC33B6"/>
    <w:rsid w:val="00EC5810"/>
    <w:rsid w:val="00F25850"/>
    <w:rsid w:val="00F35BBE"/>
    <w:rsid w:val="00F74CAA"/>
    <w:rsid w:val="00FA6311"/>
    <w:rsid w:val="00FC6D40"/>
    <w:rsid w:val="00FE0872"/>
    <w:rsid w:val="00FE13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94696"/>
  <w15:docId w15:val="{AAE7E82A-A763-4042-ABF9-FDFB36BC4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21D0B"/>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rsid w:val="00721D0B"/>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link w:val="a6"/>
    <w:uiPriority w:val="99"/>
    <w:qFormat/>
    <w:rsid w:val="00063BC2"/>
    <w:pPr>
      <w:spacing w:after="0" w:line="240" w:lineRule="auto"/>
      <w:ind w:left="720"/>
      <w:contextualSpacing/>
    </w:pPr>
    <w:rPr>
      <w:rFonts w:ascii="Times New Roman" w:eastAsia="Calibri" w:hAnsi="Times New Roman" w:cs="Times New Roman"/>
      <w:sz w:val="20"/>
      <w:szCs w:val="20"/>
      <w:lang w:val="x-none" w:eastAsia="x-none"/>
    </w:rPr>
  </w:style>
  <w:style w:type="character" w:customStyle="1" w:styleId="a6">
    <w:name w:val="Абзац списка Знак"/>
    <w:link w:val="a5"/>
    <w:uiPriority w:val="99"/>
    <w:locked/>
    <w:rsid w:val="00063BC2"/>
    <w:rPr>
      <w:rFonts w:ascii="Times New Roman" w:eastAsia="Calibri" w:hAnsi="Times New Roman" w:cs="Times New Roman"/>
      <w:sz w:val="20"/>
      <w:szCs w:val="20"/>
      <w:lang w:val="x-none" w:eastAsia="x-none"/>
    </w:rPr>
  </w:style>
  <w:style w:type="paragraph" w:customStyle="1" w:styleId="ConsPlusNormal">
    <w:name w:val="ConsPlusNormal"/>
    <w:link w:val="ConsPlusNormal0"/>
    <w:uiPriority w:val="99"/>
    <w:qFormat/>
    <w:rsid w:val="00063BC2"/>
    <w:pPr>
      <w:widowControl w:val="0"/>
      <w:autoSpaceDE w:val="0"/>
      <w:autoSpaceDN w:val="0"/>
      <w:spacing w:after="0" w:line="240" w:lineRule="auto"/>
    </w:pPr>
    <w:rPr>
      <w:rFonts w:ascii="Calibri" w:eastAsia="Calibri" w:hAnsi="Calibri" w:cs="Times New Roman"/>
    </w:rPr>
  </w:style>
  <w:style w:type="character" w:customStyle="1" w:styleId="ConsPlusNormal0">
    <w:name w:val="ConsPlusNormal Знак"/>
    <w:link w:val="ConsPlusNormal"/>
    <w:uiPriority w:val="99"/>
    <w:locked/>
    <w:rsid w:val="00063BC2"/>
    <w:rPr>
      <w:rFonts w:ascii="Calibri" w:eastAsia="Calibri" w:hAnsi="Calibri" w:cs="Times New Roman"/>
    </w:rPr>
  </w:style>
  <w:style w:type="paragraph" w:styleId="a7">
    <w:name w:val="Body Text"/>
    <w:aliases w:val="Основной текст Знак1,Основной текст Знак Знак,Знак2,Основной текст Знак Знак1 Знак,Знак2 Знак Знак2 Знак,Основной текст Знак Знак Знак Знак,Знак2 Знак Знак1 Знак Знак,Знак2 Знак1 Знак Знак,Знак2 Знак2 Знак"/>
    <w:basedOn w:val="a"/>
    <w:link w:val="a8"/>
    <w:uiPriority w:val="99"/>
    <w:rsid w:val="00063BC2"/>
    <w:pPr>
      <w:spacing w:after="120" w:line="240" w:lineRule="auto"/>
    </w:pPr>
    <w:rPr>
      <w:rFonts w:ascii="Times New Roman" w:eastAsia="Times New Roman" w:hAnsi="Times New Roman" w:cs="Times New Roman"/>
      <w:sz w:val="20"/>
      <w:szCs w:val="20"/>
    </w:rPr>
  </w:style>
  <w:style w:type="character" w:customStyle="1" w:styleId="a8">
    <w:name w:val="Основной текст Знак"/>
    <w:aliases w:val="Основной текст Знак1 Знак,Основной текст Знак Знак Знак,Знак2 Знак,Основной текст Знак Знак1 Знак Знак,Знак2 Знак Знак2 Знак Знак,Основной текст Знак Знак Знак Знак Знак,Знак2 Знак Знак1 Знак Знак Знак,Знак2 Знак1 Знак Знак Знак"/>
    <w:basedOn w:val="a0"/>
    <w:link w:val="a7"/>
    <w:uiPriority w:val="99"/>
    <w:rsid w:val="00063BC2"/>
    <w:rPr>
      <w:rFonts w:ascii="Times New Roman" w:eastAsia="Times New Roman" w:hAnsi="Times New Roman" w:cs="Times New Roman"/>
      <w:sz w:val="20"/>
      <w:szCs w:val="20"/>
    </w:rPr>
  </w:style>
  <w:style w:type="paragraph" w:customStyle="1" w:styleId="ConsPlusNonformat">
    <w:name w:val="ConsPlusNonformat"/>
    <w:link w:val="ConsPlusNonformat0"/>
    <w:uiPriority w:val="99"/>
    <w:qFormat/>
    <w:rsid w:val="00063BC2"/>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9">
    <w:name w:val="Balloon Text"/>
    <w:basedOn w:val="a"/>
    <w:link w:val="aa"/>
    <w:uiPriority w:val="99"/>
    <w:semiHidden/>
    <w:unhideWhenUsed/>
    <w:rsid w:val="00FA631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A6311"/>
    <w:rPr>
      <w:rFonts w:ascii="Tahoma" w:hAnsi="Tahoma" w:cs="Tahoma"/>
      <w:sz w:val="16"/>
      <w:szCs w:val="16"/>
    </w:rPr>
  </w:style>
  <w:style w:type="character" w:customStyle="1" w:styleId="ConsPlusNonformat0">
    <w:name w:val="ConsPlusNonformat Знак"/>
    <w:link w:val="ConsPlusNonformat"/>
    <w:uiPriority w:val="99"/>
    <w:locked/>
    <w:rsid w:val="004D79B9"/>
    <w:rPr>
      <w:rFonts w:ascii="Courier New" w:eastAsia="Times New Roman" w:hAnsi="Courier New" w:cs="Courier New"/>
      <w:sz w:val="20"/>
      <w:szCs w:val="20"/>
    </w:rPr>
  </w:style>
  <w:style w:type="paragraph" w:customStyle="1" w:styleId="12122212122">
    <w:name w:val="Основной текст;Основной текст Знак1;Основной текст Знак Знак;Знак2;Основной текст Знак Знак1 Знак;Знак2 Знак Знак2 Знак;Основной текст Знак Знак Знак Знак;Знак2 Знак Знак1 Знак Знак;Знак2 Знак1 Знак Знак;Знак2 Знак2 Знак"/>
    <w:basedOn w:val="a"/>
    <w:link w:val="121222121"/>
    <w:rsid w:val="004D79B9"/>
    <w:pPr>
      <w:spacing w:after="120" w:line="240" w:lineRule="auto"/>
    </w:pPr>
    <w:rPr>
      <w:rFonts w:ascii="Calibri" w:eastAsia="Calibri" w:hAnsi="Calibri" w:cs="Times New Roman"/>
      <w:sz w:val="20"/>
      <w:szCs w:val="20"/>
      <w:lang w:eastAsia="zh-CN"/>
    </w:rPr>
  </w:style>
  <w:style w:type="character" w:customStyle="1" w:styleId="121222121">
    <w:name w:val="Основной текст Знак;Основной текст Знак1 Знак;Основной текст Знак Знак Знак;Знак2 Знак;Основной текст Знак Знак1 Знак Знак;Знак2 Знак Знак2 Знак Знак;Основной текст Знак Знак Знак Знак Знак;Знак2 Знак Знак1 Знак Знак Знак;Знак2 Знак1 Знак Знак Знак"/>
    <w:link w:val="12122212122"/>
    <w:rsid w:val="004D79B9"/>
    <w:rPr>
      <w:rFonts w:ascii="Calibri" w:eastAsia="Calibri" w:hAnsi="Calibri" w:cs="Times New Roman"/>
      <w:sz w:val="20"/>
      <w:szCs w:val="20"/>
      <w:lang w:eastAsia="zh-CN"/>
    </w:rPr>
  </w:style>
  <w:style w:type="character" w:styleId="ab">
    <w:name w:val="Hyperlink"/>
    <w:basedOn w:val="a0"/>
    <w:uiPriority w:val="99"/>
    <w:unhideWhenUsed/>
    <w:rsid w:val="004D79B9"/>
    <w:rPr>
      <w:color w:val="0000FF" w:themeColor="hyperlink"/>
      <w:u w:val="single"/>
    </w:rPr>
  </w:style>
  <w:style w:type="character" w:styleId="ac">
    <w:name w:val="Unresolved Mention"/>
    <w:basedOn w:val="a0"/>
    <w:uiPriority w:val="99"/>
    <w:semiHidden/>
    <w:unhideWhenUsed/>
    <w:rsid w:val="004D79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330EA698F23087705CDDDB88FC4630BB558B61DEFF7EF3029D836BBBB5B39EAL2I8N" TargetMode="External"/><Relationship Id="rId13" Type="http://schemas.openxmlformats.org/officeDocument/2006/relationships/hyperlink" Target="consultantplus://offline/ref=19B05C185385367D5569C4477CDFBEE9E54EA5DA4728585BBA2CDDAEB9D151526EGBjAG" TargetMode="External"/><Relationship Id="rId3" Type="http://schemas.openxmlformats.org/officeDocument/2006/relationships/styles" Target="styles.xml"/><Relationship Id="rId7" Type="http://schemas.openxmlformats.org/officeDocument/2006/relationships/hyperlink" Target="consultantplus://offline/ref=5330EA698F23087705CDDDB88FC4630BB558B61DEEF2E83329D836BBBB5B39EAL2I8N" TargetMode="External"/><Relationship Id="rId12" Type="http://schemas.openxmlformats.org/officeDocument/2006/relationships/hyperlink" Target="https://login.consultant.ru/link/?req=doc&amp;base=LAW&amp;n=344829&amp;dst=100145&amp;field=134&amp;date=25.05.202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hyperlink" Target="consultantplus://offline/ref=5330EA698F23087705CDDDB88FC4630BB558B61DEFF3EF322BD836BBBB5B39EAL2I8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5330EA698F23087705CDDDB88FC4630BB558B61DEFF4EA312FD836BBBB5B39EAL2I8N" TargetMode="External"/><Relationship Id="rId4" Type="http://schemas.openxmlformats.org/officeDocument/2006/relationships/settings" Target="settings.xml"/><Relationship Id="rId9" Type="http://schemas.openxmlformats.org/officeDocument/2006/relationships/hyperlink" Target="consultantplus://offline/ref=5330EA698F23087705CDDDB88FC4630BB558B61DE1FEE33225D836BBBB5B39EAL2I8N"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3CF271-24E3-4025-8B54-BFE7C1D93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11</Pages>
  <Words>4318</Words>
  <Characters>24617</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28878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3</cp:revision>
  <cp:lastPrinted>2023-02-13T09:34:00Z</cp:lastPrinted>
  <dcterms:created xsi:type="dcterms:W3CDTF">2023-02-13T09:25:00Z</dcterms:created>
  <dcterms:modified xsi:type="dcterms:W3CDTF">2023-02-13T09:34:00Z</dcterms:modified>
</cp:coreProperties>
</file>