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F" w:rsidRPr="00E3572F" w:rsidRDefault="008B59AE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 Надеждинского сельского поселения Омского муниципального района Омской области «О внесении изменений в правила землепользования и застройки  Надеждинского сельского поселения Омского муниципального района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E3572F" w:rsidRPr="00E3572F" w:rsidRDefault="00E3572F" w:rsidP="00E3572F">
      <w:pPr>
        <w:rPr>
          <w:rFonts w:ascii="Times New Roman" w:hAnsi="Times New Roman" w:cs="Times New Roman"/>
          <w:sz w:val="28"/>
          <w:szCs w:val="28"/>
        </w:rPr>
      </w:pPr>
    </w:p>
    <w:p w:rsidR="00E3572F" w:rsidRDefault="00462E78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572F" w:rsidRPr="00E3572F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12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-00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3572F" w:rsidRPr="00E3572F">
        <w:rPr>
          <w:rFonts w:ascii="Times New Roman" w:hAnsi="Times New Roman" w:cs="Times New Roman"/>
          <w:sz w:val="28"/>
          <w:szCs w:val="28"/>
        </w:rPr>
        <w:t>-45</w:t>
      </w:r>
    </w:p>
    <w:p w:rsidR="00BA0D0C" w:rsidRPr="00E3572F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E3572F" w:rsidRDefault="00E41A4A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6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Надеждино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Центральная, 37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A0D0C" w:rsidRPr="00263A16" w:rsidRDefault="00265B9E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здание</w:t>
      </w:r>
    </w:p>
    <w:p w:rsidR="00E3572F" w:rsidRPr="00E3572F" w:rsidRDefault="00E3572F" w:rsidP="00AF3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Организатором публичных слушаний по проекту является Администрация Надеждинского сельского поселения Омского муниципального района Омской области.</w:t>
      </w:r>
    </w:p>
    <w:p w:rsidR="00911B0C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1B0C"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 w:rsidR="00911B0C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 </w:t>
      </w:r>
    </w:p>
    <w:p w:rsidR="00911B0C" w:rsidRDefault="00911B0C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Надеждинского сельского поселения  Омского муниципального района Омской области </w:t>
      </w:r>
    </w:p>
    <w:p w:rsidR="00911B0C" w:rsidRDefault="00911B0C" w:rsidP="0020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Миронова Анастасия Ивановна;</w:t>
      </w:r>
    </w:p>
    <w:p w:rsidR="0020491C" w:rsidRPr="0020491C" w:rsidRDefault="00462E78" w:rsidP="0020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Колесниченко Евгения Ивановна </w:t>
      </w: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Депутаты Совета Надеждинского сельского поселения Омского муниципального района:</w:t>
      </w:r>
    </w:p>
    <w:p w:rsidR="00263A16" w:rsidRDefault="00263A16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Мовчан Алексей Михайлович</w:t>
      </w:r>
    </w:p>
    <w:p w:rsidR="00C228EF" w:rsidRDefault="00C228EF" w:rsidP="0046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</w:t>
      </w:r>
      <w:r w:rsidR="00265B9E">
        <w:rPr>
          <w:rFonts w:ascii="Times New Roman" w:hAnsi="Times New Roman" w:cs="Times New Roman"/>
          <w:sz w:val="28"/>
          <w:szCs w:val="28"/>
        </w:rPr>
        <w:t>тельникова</w:t>
      </w:r>
      <w:proofErr w:type="spellEnd"/>
      <w:r w:rsidR="00265B9E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20491C" w:rsidRDefault="0020491C" w:rsidP="0046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46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6420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Pr="004E6420">
        <w:rPr>
          <w:rFonts w:ascii="Times New Roman" w:hAnsi="Times New Roman" w:cs="Times New Roman"/>
          <w:sz w:val="28"/>
          <w:szCs w:val="28"/>
        </w:rPr>
        <w:t>роекту</w:t>
      </w:r>
      <w:proofErr w:type="gramStart"/>
      <w:r w:rsidRPr="00234678">
        <w:rPr>
          <w:rFonts w:ascii="Times New Roman" w:hAnsi="Times New Roman" w:cs="Times New Roman"/>
          <w:sz w:val="28"/>
          <w:szCs w:val="28"/>
        </w:rPr>
        <w:t xml:space="preserve"> </w:t>
      </w:r>
      <w:r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E6420">
        <w:rPr>
          <w:rFonts w:ascii="Times New Roman" w:hAnsi="Times New Roman" w:cs="Times New Roman"/>
          <w:sz w:val="28"/>
          <w:szCs w:val="28"/>
        </w:rPr>
        <w:t>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Надеждинского сельского поселения Омского муниципального района Омской области от 17 октября 2022 года</w:t>
      </w:r>
      <w:r w:rsidRPr="00792F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175 «</w:t>
      </w:r>
      <w:r w:rsidRPr="00D604A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О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2E78" w:rsidRPr="009220FC" w:rsidRDefault="00462E78" w:rsidP="0046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Проект предусматривает внесение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E642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Надеждинс</w:t>
      </w:r>
      <w:r w:rsidRPr="004E6420">
        <w:rPr>
          <w:rFonts w:ascii="Times New Roman" w:hAnsi="Times New Roman" w:cs="Times New Roman"/>
          <w:sz w:val="28"/>
          <w:szCs w:val="28"/>
        </w:rPr>
        <w:t xml:space="preserve">кого 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11.02.2022</w:t>
      </w:r>
      <w:r w:rsidRPr="009220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220FC">
        <w:rPr>
          <w:rFonts w:ascii="Times New Roman" w:hAnsi="Times New Roman" w:cs="Times New Roman"/>
          <w:sz w:val="28"/>
          <w:szCs w:val="28"/>
        </w:rPr>
        <w:t>:</w:t>
      </w:r>
    </w:p>
    <w:p w:rsidR="00462E78" w:rsidRPr="00D850F7" w:rsidRDefault="00462E78" w:rsidP="00462E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Pr="00D850F7">
        <w:rPr>
          <w:sz w:val="28"/>
          <w:szCs w:val="28"/>
          <w:lang w:eastAsia="en-US"/>
        </w:rPr>
        <w:t>Корректи</w:t>
      </w:r>
      <w:r>
        <w:rPr>
          <w:sz w:val="28"/>
          <w:szCs w:val="28"/>
          <w:lang w:eastAsia="en-US"/>
        </w:rPr>
        <w:t>ровки раздела II Правил «Карта градостроительного зонирования»</w:t>
      </w:r>
      <w:r w:rsidRPr="009D5FF8">
        <w:rPr>
          <w:sz w:val="28"/>
          <w:szCs w:val="28"/>
          <w:lang w:eastAsia="en-US"/>
        </w:rPr>
        <w:t xml:space="preserve"> </w:t>
      </w:r>
      <w:r w:rsidRPr="00D850F7">
        <w:rPr>
          <w:sz w:val="28"/>
          <w:szCs w:val="28"/>
          <w:lang w:eastAsia="en-US"/>
        </w:rPr>
        <w:t>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462E78" w:rsidRDefault="00462E78" w:rsidP="00462E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850F7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2</w:t>
      </w:r>
      <w:r w:rsidRPr="00D850F7">
        <w:rPr>
          <w:sz w:val="28"/>
          <w:szCs w:val="28"/>
          <w:lang w:eastAsia="en-US"/>
        </w:rPr>
        <w:t xml:space="preserve"> Корректировки установленных разделом III Правил «Градостроительные регламенты» видов разрешённого использования земельных участков и предельных параметров разрешённого строительства 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462E78" w:rsidRPr="006F2A78" w:rsidRDefault="00462E78" w:rsidP="0046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Главные положения и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A78">
        <w:rPr>
          <w:rFonts w:ascii="Times New Roman" w:hAnsi="Times New Roman" w:cs="Times New Roman"/>
          <w:sz w:val="28"/>
          <w:szCs w:val="28"/>
        </w:rPr>
        <w:t>роекта внесения изменений в Правила землепользования и застройки  Надеждинского сельского поселения:</w:t>
      </w:r>
    </w:p>
    <w:p w:rsidR="00462E78" w:rsidRPr="006F2A78" w:rsidRDefault="00462E78" w:rsidP="0046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6F2A78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462E78" w:rsidRPr="006F2A78" w:rsidRDefault="00462E78" w:rsidP="0046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462E78" w:rsidRPr="000336C3" w:rsidRDefault="00462E78" w:rsidP="0046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</w:t>
      </w:r>
      <w:r w:rsidRPr="000336C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 в </w:t>
      </w:r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разработанного и  утвержденного проекта Генерального плана Надеждинского сельского поселения Омского муниципального района Омской области, предусматривают: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градостроительное зонирование;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10.11.2020 г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/0412;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предельных (минимальных и (или) максимальных) 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размеров земельных участков и предельных параметром разрешенного строительства, реконструкции объектов капитального строительства;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1B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Омского </w:t>
      </w:r>
      <w:r w:rsidRPr="0012081B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по адресу: </w:t>
      </w:r>
      <w:r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nadejdino</w:t>
      </w:r>
      <w:proofErr w:type="spellEnd"/>
      <w:r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Pr="0064503F">
        <w:rPr>
          <w:rFonts w:ascii="Times New Roman" w:hAnsi="Times New Roman" w:cs="Times New Roman"/>
          <w:sz w:val="28"/>
          <w:szCs w:val="28"/>
        </w:rPr>
        <w:t>года.</w:t>
      </w:r>
    </w:p>
    <w:p w:rsidR="00462E78" w:rsidRPr="00A634EC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 w:rsidRPr="0012081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81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12081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по адресу: </w:t>
      </w:r>
      <w:hyperlink r:id="rId6" w:history="1">
        <w:r w:rsidRPr="0012081B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</w:hyperlink>
      <w:r w:rsidRPr="004B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dino</w:t>
      </w:r>
      <w:proofErr w:type="spellEnd"/>
      <w:r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Pr="0064503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опубликовано в </w:t>
      </w:r>
      <w:r w:rsidRPr="00A634EC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Pr="00741DE7">
        <w:rPr>
          <w:rFonts w:ascii="Times New Roman" w:hAnsi="Times New Roman" w:cs="Times New Roman"/>
          <w:sz w:val="28"/>
          <w:szCs w:val="28"/>
        </w:rPr>
        <w:t>№ 46 (689) 18 октября 2022 г.</w:t>
      </w:r>
      <w:r w:rsidRPr="00A634EC">
        <w:rPr>
          <w:rFonts w:ascii="Times New Roman" w:hAnsi="Times New Roman" w:cs="Times New Roman"/>
          <w:sz w:val="28"/>
          <w:szCs w:val="28"/>
        </w:rPr>
        <w:t xml:space="preserve"> 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4EC">
        <w:rPr>
          <w:rFonts w:ascii="Times New Roman" w:hAnsi="Times New Roman" w:cs="Times New Roman"/>
          <w:sz w:val="28"/>
          <w:szCs w:val="28"/>
        </w:rPr>
        <w:t>Омский муниципальный вестник».</w:t>
      </w:r>
    </w:p>
    <w:p w:rsidR="00462E78" w:rsidRPr="004E6420" w:rsidRDefault="00462E78" w:rsidP="00462E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по Проекту проводятся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статьями 5.1,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E64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62E78" w:rsidRPr="004E6420" w:rsidRDefault="00462E78" w:rsidP="00462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 по Проекту представлялись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 форме, установленной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в срок по 21 ноября 2022 </w:t>
      </w:r>
      <w:r w:rsidRPr="004E6420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Pr="0001353A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Pr="0001353A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дом 37 (тел. 983-738),</w:t>
      </w:r>
      <w:r w:rsidRPr="0001353A">
        <w:rPr>
          <w:rFonts w:ascii="Times New Roman" w:hAnsi="Times New Roman" w:cs="Times New Roman"/>
          <w:sz w:val="28"/>
          <w:szCs w:val="28"/>
        </w:rPr>
        <w:t xml:space="preserve"> кабинет номер 23 здани</w:t>
      </w:r>
      <w:r>
        <w:rPr>
          <w:rFonts w:ascii="Times New Roman" w:hAnsi="Times New Roman" w:cs="Times New Roman"/>
          <w:sz w:val="28"/>
          <w:szCs w:val="28"/>
        </w:rPr>
        <w:t>я Администрации Надеждинского се</w:t>
      </w:r>
      <w:r w:rsidRPr="0001353A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 xml:space="preserve">Экспозиция Проекта проводилась </w:t>
      </w:r>
      <w:r>
        <w:rPr>
          <w:rFonts w:ascii="Times New Roman" w:hAnsi="Times New Roman" w:cs="Times New Roman"/>
          <w:sz w:val="28"/>
          <w:szCs w:val="28"/>
        </w:rPr>
        <w:t>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на втором этаже здания Администрации Надеждинского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было возможно 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ходе работы экспозиции осуществл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 Омский район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37.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слушаний, прошедшие идентификацию, имели право вносить предложения и замечания, касающиеся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сети «Интернет»;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2) в письменной форме в Администрацию по </w:t>
      </w:r>
      <w:r>
        <w:rPr>
          <w:rFonts w:ascii="Times New Roman" w:hAnsi="Times New Roman" w:cs="Times New Roman"/>
          <w:sz w:val="28"/>
          <w:szCs w:val="28"/>
        </w:rPr>
        <w:t>адресу: 644513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6420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>;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3) посредством записи в журнале учета посетителей экспозиции Проекта.</w:t>
      </w:r>
      <w:bookmarkStart w:id="0" w:name="Par5"/>
      <w:bookmarkEnd w:id="0"/>
    </w:p>
    <w:p w:rsidR="00462E78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Идентификация участников публичных слушаний осуществлялась представителями Администрации </w:t>
      </w:r>
      <w:r w:rsidRPr="000E41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 октября 2022 года по 20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адресу: 644513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6420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представляли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должны были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4E6420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2E78" w:rsidRPr="004E6420" w:rsidRDefault="00462E78" w:rsidP="00462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 должны были быть представлены участниками публичных слушаний в виде заверенных копий либо в виде копий с приложением оригиналов для их сверки.</w:t>
      </w:r>
    </w:p>
    <w:p w:rsidR="00462E78" w:rsidRDefault="00462E78" w:rsidP="0046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17 октября 2022 года по 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E6420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обсуждения  замечаний от жителей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 не поступило.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35C">
        <w:rPr>
          <w:rFonts w:ascii="Times New Roman" w:hAnsi="Times New Roman" w:cs="Times New Roman"/>
          <w:sz w:val="28"/>
          <w:szCs w:val="28"/>
        </w:rPr>
        <w:tab/>
      </w:r>
    </w:p>
    <w:p w:rsidR="00462E78" w:rsidRDefault="00462E78" w:rsidP="0046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публичных слушаний 21 ноября 2022 года поступили устные предложения:</w:t>
      </w:r>
    </w:p>
    <w:p w:rsidR="00462E78" w:rsidRDefault="00462E78" w:rsidP="0046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области, которые внесли: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Агафонова Юлия Геннадьевна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Демина Екатерина Владимировна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 Елена Анатольевна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Мельникова Людмила Валерьевна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Минкеева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Наталья Адамовна 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Мовчан Олеся Викторовна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Петрова Ирина Николаевна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Третьякова Светлана Михайловна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Курышева Александра Евгеньевна</w:t>
      </w:r>
    </w:p>
    <w:p w:rsidR="00E3572F" w:rsidRPr="00E3572F" w:rsidRDefault="008B59AE" w:rsidP="008B59AE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0491C">
        <w:rPr>
          <w:rFonts w:ascii="Times New Roman" w:hAnsi="Times New Roman" w:cs="Times New Roman"/>
          <w:sz w:val="28"/>
          <w:szCs w:val="28"/>
        </w:rPr>
        <w:t xml:space="preserve"> О</w:t>
      </w:r>
      <w:r w:rsidR="00911B0C" w:rsidRPr="00911B0C">
        <w:rPr>
          <w:rFonts w:ascii="Times New Roman" w:hAnsi="Times New Roman" w:cs="Times New Roman"/>
          <w:sz w:val="28"/>
          <w:szCs w:val="28"/>
        </w:rPr>
        <w:t xml:space="preserve">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8B59AE" w:rsidRDefault="008B59AE" w:rsidP="00E35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E3572F">
      <w:pPr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62E78" w:rsidRDefault="00462E78" w:rsidP="00462E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 участников публичных слушаний, прошедших идентификацию.</w:t>
      </w:r>
      <w:proofErr w:type="gramEnd"/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Е. И. Колесниченко</w:t>
      </w: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462E78" w:rsidRDefault="00462E78" w:rsidP="0046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49" w:rsidRDefault="008B59AE" w:rsidP="008B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78" w:rsidRDefault="00462E78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749" w:rsidRDefault="008B59AE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72F">
        <w:rPr>
          <w:rFonts w:ascii="Times New Roman" w:hAnsi="Times New Roman" w:cs="Times New Roman"/>
          <w:sz w:val="28"/>
          <w:szCs w:val="28"/>
        </w:rPr>
        <w:t>Приложение к протоколу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462E78" w:rsidRPr="00462E78" w:rsidRDefault="00462E78" w:rsidP="0046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2E78">
        <w:rPr>
          <w:rFonts w:ascii="Times New Roman" w:hAnsi="Times New Roman" w:cs="Times New Roman"/>
          <w:sz w:val="28"/>
          <w:szCs w:val="28"/>
        </w:rPr>
        <w:lastRenderedPageBreak/>
        <w:t>Перечень принявших участие в рассмотрении проекта 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 участников публичных слушаний, прошедших идентификацию.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3572F" w:rsidTr="00EA4725">
        <w:trPr>
          <w:trHeight w:val="843"/>
        </w:trPr>
        <w:tc>
          <w:tcPr>
            <w:tcW w:w="594" w:type="dxa"/>
            <w:vAlign w:val="center"/>
          </w:tcPr>
          <w:p w:rsidR="00E3572F" w:rsidRDefault="00E3572F" w:rsidP="008B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07774B" w:rsidTr="00EA4725">
        <w:tc>
          <w:tcPr>
            <w:tcW w:w="594" w:type="dxa"/>
          </w:tcPr>
          <w:p w:rsidR="0007774B" w:rsidRDefault="0007774B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07774B" w:rsidRDefault="00C52ECB" w:rsidP="002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Юлия Геннадьевна</w:t>
            </w:r>
          </w:p>
        </w:tc>
        <w:tc>
          <w:tcPr>
            <w:tcW w:w="2006" w:type="dxa"/>
          </w:tcPr>
          <w:p w:rsidR="0007774B" w:rsidRPr="00DE69BD" w:rsidRDefault="00A736E6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08.10.1973</w:t>
            </w:r>
          </w:p>
        </w:tc>
        <w:tc>
          <w:tcPr>
            <w:tcW w:w="3190" w:type="dxa"/>
          </w:tcPr>
          <w:p w:rsidR="00C52ECB" w:rsidRDefault="00C52ECB" w:rsidP="00C52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Pr="00DE69BD" w:rsidRDefault="00C52ECB" w:rsidP="00C52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107</w:t>
            </w:r>
          </w:p>
        </w:tc>
      </w:tr>
      <w:tr w:rsidR="00A736E6" w:rsidTr="00EA4725">
        <w:tc>
          <w:tcPr>
            <w:tcW w:w="594" w:type="dxa"/>
          </w:tcPr>
          <w:p w:rsidR="00A736E6" w:rsidRDefault="00A736E6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A736E6" w:rsidRDefault="00A736E6" w:rsidP="00A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006" w:type="dxa"/>
          </w:tcPr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0" w:type="dxa"/>
          </w:tcPr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адеждино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д. 17 в.21</w:t>
            </w:r>
          </w:p>
        </w:tc>
      </w:tr>
      <w:tr w:rsidR="00265B9E" w:rsidTr="00EA4725">
        <w:tc>
          <w:tcPr>
            <w:tcW w:w="594" w:type="dxa"/>
          </w:tcPr>
          <w:p w:rsidR="00265B9E" w:rsidRDefault="004F324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265B9E" w:rsidRDefault="00265B9E" w:rsidP="006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06" w:type="dxa"/>
          </w:tcPr>
          <w:p w:rsidR="00265B9E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21.03.1968</w:t>
            </w:r>
          </w:p>
        </w:tc>
        <w:tc>
          <w:tcPr>
            <w:tcW w:w="3190" w:type="dxa"/>
          </w:tcPr>
          <w:p w:rsidR="00265B9E" w:rsidRPr="00E3572F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с. Надеждино,</w:t>
            </w:r>
          </w:p>
          <w:p w:rsidR="00265B9E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 Средняя, д. 31 кв. 2</w:t>
            </w:r>
          </w:p>
        </w:tc>
      </w:tr>
      <w:tr w:rsidR="00265B9E" w:rsidTr="00EA4725">
        <w:tc>
          <w:tcPr>
            <w:tcW w:w="594" w:type="dxa"/>
          </w:tcPr>
          <w:p w:rsidR="00265B9E" w:rsidRDefault="004F324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265B9E" w:rsidRPr="00E3572F" w:rsidRDefault="00265B9E" w:rsidP="009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Людмила Валерьевна</w:t>
            </w:r>
          </w:p>
        </w:tc>
        <w:tc>
          <w:tcPr>
            <w:tcW w:w="2006" w:type="dxa"/>
          </w:tcPr>
          <w:p w:rsidR="00265B9E" w:rsidRPr="00DE69BD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18.10.1981</w:t>
            </w:r>
          </w:p>
        </w:tc>
        <w:tc>
          <w:tcPr>
            <w:tcW w:w="3190" w:type="dxa"/>
          </w:tcPr>
          <w:p w:rsidR="00265B9E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65B9E" w:rsidRPr="00DE69BD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1Б кв. 5</w:t>
            </w:r>
          </w:p>
        </w:tc>
      </w:tr>
      <w:tr w:rsidR="00265B9E" w:rsidTr="00EA4725">
        <w:tc>
          <w:tcPr>
            <w:tcW w:w="594" w:type="dxa"/>
          </w:tcPr>
          <w:p w:rsidR="00265B9E" w:rsidRDefault="004F324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265B9E" w:rsidRDefault="00265B9E" w:rsidP="002C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Адамовна </w:t>
            </w:r>
          </w:p>
        </w:tc>
        <w:tc>
          <w:tcPr>
            <w:tcW w:w="2006" w:type="dxa"/>
          </w:tcPr>
          <w:p w:rsidR="00265B9E" w:rsidRDefault="00265B9E" w:rsidP="002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02.02.1970</w:t>
            </w:r>
          </w:p>
        </w:tc>
        <w:tc>
          <w:tcPr>
            <w:tcW w:w="3190" w:type="dxa"/>
          </w:tcPr>
          <w:p w:rsidR="00265B9E" w:rsidRDefault="00265B9E" w:rsidP="002C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2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ентральная,ьд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135А</w:t>
            </w:r>
          </w:p>
        </w:tc>
      </w:tr>
      <w:tr w:rsidR="00265B9E" w:rsidTr="00EA4725">
        <w:tc>
          <w:tcPr>
            <w:tcW w:w="594" w:type="dxa"/>
          </w:tcPr>
          <w:p w:rsidR="00265B9E" w:rsidRDefault="004F324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265B9E" w:rsidRDefault="00265B9E" w:rsidP="00C5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Олеся Викторовна</w:t>
            </w:r>
          </w:p>
        </w:tc>
        <w:tc>
          <w:tcPr>
            <w:tcW w:w="2006" w:type="dxa"/>
          </w:tcPr>
          <w:p w:rsidR="00265B9E" w:rsidRDefault="00265B9E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27.11.1979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д.15 кв.1</w:t>
            </w:r>
          </w:p>
        </w:tc>
      </w:tr>
      <w:tr w:rsidR="00265B9E" w:rsidTr="00EA4725">
        <w:tc>
          <w:tcPr>
            <w:tcW w:w="594" w:type="dxa"/>
          </w:tcPr>
          <w:p w:rsidR="00265B9E" w:rsidRPr="00A210B9" w:rsidRDefault="004F324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:rsidR="00265B9E" w:rsidRDefault="00265B9E" w:rsidP="0082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Николаевна</w:t>
            </w:r>
          </w:p>
        </w:tc>
        <w:tc>
          <w:tcPr>
            <w:tcW w:w="2006" w:type="dxa"/>
          </w:tcPr>
          <w:p w:rsidR="00265B9E" w:rsidRDefault="00265B9E" w:rsidP="00827ED2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18.04.1974</w:t>
            </w:r>
          </w:p>
        </w:tc>
        <w:tc>
          <w:tcPr>
            <w:tcW w:w="3190" w:type="dxa"/>
          </w:tcPr>
          <w:p w:rsidR="00265B9E" w:rsidRDefault="00265B9E" w:rsidP="00827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827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16А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4F324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1" w:type="dxa"/>
          </w:tcPr>
          <w:p w:rsidR="00265B9E" w:rsidRDefault="00265B9E" w:rsidP="002C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Михайловна</w:t>
            </w:r>
          </w:p>
        </w:tc>
        <w:tc>
          <w:tcPr>
            <w:tcW w:w="2006" w:type="dxa"/>
          </w:tcPr>
          <w:p w:rsidR="00265B9E" w:rsidRDefault="00265B9E" w:rsidP="002C7484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15.03.1969</w:t>
            </w:r>
          </w:p>
        </w:tc>
        <w:tc>
          <w:tcPr>
            <w:tcW w:w="3190" w:type="dxa"/>
          </w:tcPr>
          <w:p w:rsidR="00265B9E" w:rsidRDefault="00265B9E" w:rsidP="002C7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2C7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1А кв. 3 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4F324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1" w:type="dxa"/>
          </w:tcPr>
          <w:p w:rsidR="00265B9E" w:rsidRDefault="00265B9E" w:rsidP="001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06" w:type="dxa"/>
          </w:tcPr>
          <w:p w:rsidR="00265B9E" w:rsidRDefault="00265B9E" w:rsidP="001C4046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07.01.1988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4F324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</w:p>
        </w:tc>
        <w:tc>
          <w:tcPr>
            <w:tcW w:w="3781" w:type="dxa"/>
          </w:tcPr>
          <w:p w:rsidR="00265B9E" w:rsidRDefault="00265B9E" w:rsidP="001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Курышева Александра Евгеньевна</w:t>
            </w:r>
          </w:p>
        </w:tc>
        <w:tc>
          <w:tcPr>
            <w:tcW w:w="2006" w:type="dxa"/>
          </w:tcPr>
          <w:p w:rsidR="00265B9E" w:rsidRDefault="00265B9E" w:rsidP="001C4046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07.08.1988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овая,7</w:t>
            </w:r>
          </w:p>
        </w:tc>
      </w:tr>
    </w:tbl>
    <w:p w:rsidR="00983995" w:rsidRPr="00E3572F" w:rsidRDefault="00983995" w:rsidP="008B59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995" w:rsidRPr="00E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20C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33EC211F"/>
    <w:multiLevelType w:val="hybridMultilevel"/>
    <w:tmpl w:val="CD720FC0"/>
    <w:lvl w:ilvl="0" w:tplc="8BE8AFE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E0B66"/>
    <w:multiLevelType w:val="hybridMultilevel"/>
    <w:tmpl w:val="67769C28"/>
    <w:lvl w:ilvl="0" w:tplc="49442B6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2127"/>
    <w:multiLevelType w:val="hybridMultilevel"/>
    <w:tmpl w:val="CC520652"/>
    <w:lvl w:ilvl="0" w:tplc="AEA21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BE5DF1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3"/>
    <w:rsid w:val="0007774B"/>
    <w:rsid w:val="0020491C"/>
    <w:rsid w:val="00263A16"/>
    <w:rsid w:val="00265B9E"/>
    <w:rsid w:val="002C016B"/>
    <w:rsid w:val="002E1BED"/>
    <w:rsid w:val="00462E78"/>
    <w:rsid w:val="004F324E"/>
    <w:rsid w:val="005821B3"/>
    <w:rsid w:val="005A1CD8"/>
    <w:rsid w:val="00887749"/>
    <w:rsid w:val="008B59AE"/>
    <w:rsid w:val="00911B0C"/>
    <w:rsid w:val="009756AF"/>
    <w:rsid w:val="00983995"/>
    <w:rsid w:val="00A210B9"/>
    <w:rsid w:val="00A736E6"/>
    <w:rsid w:val="00AF3CF6"/>
    <w:rsid w:val="00BA0D0C"/>
    <w:rsid w:val="00BC4F34"/>
    <w:rsid w:val="00BF15F0"/>
    <w:rsid w:val="00C228EF"/>
    <w:rsid w:val="00C52ECB"/>
    <w:rsid w:val="00C7494A"/>
    <w:rsid w:val="00CE015C"/>
    <w:rsid w:val="00CF2695"/>
    <w:rsid w:val="00D6382B"/>
    <w:rsid w:val="00DE4D8D"/>
    <w:rsid w:val="00DF6FA4"/>
    <w:rsid w:val="00E3572F"/>
    <w:rsid w:val="00E41A4A"/>
    <w:rsid w:val="00E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6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6382B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D6382B"/>
    <w:pPr>
      <w:spacing w:after="30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7">
    <w:name w:val="Hyperlink"/>
    <w:rsid w:val="00462E78"/>
    <w:rPr>
      <w:color w:val="0000FF"/>
      <w:u w:val="single"/>
    </w:rPr>
  </w:style>
  <w:style w:type="paragraph" w:styleId="a8">
    <w:name w:val="Normal (Web)"/>
    <w:basedOn w:val="a"/>
    <w:unhideWhenUsed/>
    <w:rsid w:val="0046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6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6382B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D6382B"/>
    <w:pPr>
      <w:spacing w:after="30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7">
    <w:name w:val="Hyperlink"/>
    <w:rsid w:val="00462E78"/>
    <w:rPr>
      <w:color w:val="0000FF"/>
      <w:u w:val="single"/>
    </w:rPr>
  </w:style>
  <w:style w:type="paragraph" w:styleId="a8">
    <w:name w:val="Normal (Web)"/>
    <w:basedOn w:val="a"/>
    <w:unhideWhenUsed/>
    <w:rsid w:val="0046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30</cp:revision>
  <cp:lastPrinted>2022-11-23T09:25:00Z</cp:lastPrinted>
  <dcterms:created xsi:type="dcterms:W3CDTF">2021-11-10T09:00:00Z</dcterms:created>
  <dcterms:modified xsi:type="dcterms:W3CDTF">2022-11-23T09:25:00Z</dcterms:modified>
</cp:coreProperties>
</file>